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D8" w:rsidRPr="00D97733" w:rsidRDefault="00D865D8" w:rsidP="00D865D8">
      <w:pPr>
        <w:pStyle w:val="4"/>
        <w:ind w:firstLine="0"/>
        <w:rPr>
          <w:b/>
          <w:bCs/>
          <w:caps/>
          <w:szCs w:val="28"/>
        </w:rPr>
      </w:pPr>
      <w:r w:rsidRPr="00D97733">
        <w:rPr>
          <w:b/>
          <w:bCs/>
          <w:caps/>
          <w:szCs w:val="28"/>
        </w:rPr>
        <w:t>Контрольно-счётная палата</w:t>
      </w:r>
      <w:r w:rsidR="00D97733">
        <w:rPr>
          <w:b/>
          <w:bCs/>
          <w:caps/>
          <w:szCs w:val="28"/>
        </w:rPr>
        <w:t xml:space="preserve"> </w:t>
      </w:r>
      <w:r w:rsidR="00C06F5C" w:rsidRPr="00C06F5C">
        <w:rPr>
          <w:b/>
          <w:bCs/>
          <w:caps/>
          <w:szCs w:val="28"/>
        </w:rPr>
        <w:t>Жуковского муниципального округа Брянской области</w:t>
      </w:r>
    </w:p>
    <w:p w:rsidR="00D865D8" w:rsidRPr="00D97733" w:rsidRDefault="00D865D8" w:rsidP="00D865D8">
      <w:pPr>
        <w:widowControl w:val="0"/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pStyle w:val="a3"/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СТАНДАРТ ОРГАНИЗАЦИИ ДЕЯТЕЛЬНОСТИ</w:t>
      </w: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tabs>
          <w:tab w:val="left" w:pos="567"/>
        </w:tabs>
        <w:jc w:val="center"/>
        <w:rPr>
          <w:sz w:val="28"/>
          <w:szCs w:val="28"/>
        </w:rPr>
      </w:pPr>
    </w:p>
    <w:p w:rsidR="00D865D8" w:rsidRPr="00D97733" w:rsidRDefault="00D865D8" w:rsidP="00D865D8">
      <w:pPr>
        <w:pStyle w:val="a5"/>
        <w:jc w:val="center"/>
        <w:rPr>
          <w:sz w:val="28"/>
          <w:szCs w:val="28"/>
        </w:rPr>
      </w:pPr>
    </w:p>
    <w:p w:rsidR="00FC4B38" w:rsidRPr="00D97733" w:rsidRDefault="00D865D8" w:rsidP="00D865D8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D97733">
        <w:rPr>
          <w:b/>
          <w:caps/>
          <w:sz w:val="28"/>
          <w:szCs w:val="28"/>
        </w:rPr>
        <w:t xml:space="preserve">СОД </w:t>
      </w:r>
      <w:r w:rsidR="00DE3FA0">
        <w:rPr>
          <w:b/>
          <w:caps/>
          <w:sz w:val="28"/>
          <w:szCs w:val="28"/>
        </w:rPr>
        <w:t>5</w:t>
      </w:r>
      <w:r w:rsidRPr="00D97733">
        <w:rPr>
          <w:b/>
          <w:caps/>
          <w:sz w:val="28"/>
          <w:szCs w:val="28"/>
        </w:rPr>
        <w:t xml:space="preserve"> «Порядок организации И ПРОВЕДЕНИЯ СОВМЕСТНЫХ или параллельных КОНТРОЛЬНЫХ И ЭКСПЕРТНО-АНАЛИТИЧЕСКИХ МЕРОПРИЯТИЙ</w:t>
      </w:r>
    </w:p>
    <w:p w:rsidR="00FC4B38" w:rsidRPr="00D97733" w:rsidRDefault="00FC4B38" w:rsidP="00D865D8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D97733">
        <w:rPr>
          <w:b/>
          <w:caps/>
          <w:sz w:val="28"/>
          <w:szCs w:val="28"/>
        </w:rPr>
        <w:t>С</w:t>
      </w:r>
      <w:r w:rsidR="00D865D8" w:rsidRPr="00D97733">
        <w:rPr>
          <w:b/>
          <w:caps/>
          <w:sz w:val="28"/>
          <w:szCs w:val="28"/>
        </w:rPr>
        <w:t xml:space="preserve"> контрольно-счетной палат</w:t>
      </w:r>
      <w:r w:rsidRPr="00D97733">
        <w:rPr>
          <w:b/>
          <w:caps/>
          <w:sz w:val="28"/>
          <w:szCs w:val="28"/>
        </w:rPr>
        <w:t>ОЙ</w:t>
      </w:r>
      <w:r w:rsidR="00D865D8" w:rsidRPr="00D97733">
        <w:rPr>
          <w:b/>
          <w:caps/>
          <w:sz w:val="28"/>
          <w:szCs w:val="28"/>
        </w:rPr>
        <w:t xml:space="preserve"> </w:t>
      </w:r>
    </w:p>
    <w:p w:rsidR="00D865D8" w:rsidRPr="00D97733" w:rsidRDefault="00D865D8" w:rsidP="00D865D8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D97733">
        <w:rPr>
          <w:b/>
          <w:caps/>
          <w:sz w:val="28"/>
          <w:szCs w:val="28"/>
        </w:rPr>
        <w:t>брянской области»</w:t>
      </w:r>
    </w:p>
    <w:p w:rsidR="00D865D8" w:rsidRPr="00D97733" w:rsidRDefault="00D865D8" w:rsidP="00D865D8">
      <w:pPr>
        <w:widowControl w:val="0"/>
        <w:jc w:val="center"/>
        <w:rPr>
          <w:bCs/>
          <w:caps/>
          <w:sz w:val="28"/>
          <w:szCs w:val="28"/>
        </w:rPr>
      </w:pPr>
    </w:p>
    <w:p w:rsidR="00D865D8" w:rsidRPr="00D97733" w:rsidRDefault="00D865D8" w:rsidP="00C06F5C">
      <w:pPr>
        <w:pStyle w:val="3"/>
        <w:jc w:val="center"/>
        <w:rPr>
          <w:szCs w:val="28"/>
        </w:rPr>
      </w:pPr>
      <w:r w:rsidRPr="00D97733">
        <w:rPr>
          <w:szCs w:val="28"/>
        </w:rPr>
        <w:t>(</w:t>
      </w:r>
      <w:r w:rsidR="00C06F5C" w:rsidRPr="00C06F5C">
        <w:rPr>
          <w:szCs w:val="28"/>
        </w:rPr>
        <w:t>утвержден приказом председателя Контрольно-счётной палаты Жуковского муниципального округа Брянской области от 13 апреля 2021 г. № 11</w:t>
      </w:r>
      <w:r w:rsidRPr="00D97733">
        <w:rPr>
          <w:szCs w:val="28"/>
        </w:rPr>
        <w:t>)</w:t>
      </w:r>
    </w:p>
    <w:p w:rsidR="00D865D8" w:rsidRPr="00D97733" w:rsidRDefault="00D865D8" w:rsidP="00D865D8">
      <w:pPr>
        <w:pStyle w:val="7"/>
        <w:rPr>
          <w:szCs w:val="28"/>
        </w:rPr>
      </w:pPr>
    </w:p>
    <w:p w:rsidR="00D865D8" w:rsidRPr="00D97733" w:rsidRDefault="00D865D8" w:rsidP="00D865D8">
      <w:pPr>
        <w:widowControl w:val="0"/>
        <w:jc w:val="center"/>
        <w:rPr>
          <w:sz w:val="28"/>
          <w:szCs w:val="28"/>
        </w:rPr>
      </w:pPr>
    </w:p>
    <w:p w:rsidR="00D865D8" w:rsidRPr="00D97733" w:rsidRDefault="00D865D8" w:rsidP="00D865D8">
      <w:pPr>
        <w:widowControl w:val="0"/>
        <w:jc w:val="center"/>
        <w:rPr>
          <w:sz w:val="28"/>
          <w:szCs w:val="28"/>
        </w:rPr>
      </w:pPr>
    </w:p>
    <w:p w:rsidR="00D865D8" w:rsidRPr="00D97733" w:rsidRDefault="00D865D8" w:rsidP="00D865D8">
      <w:pPr>
        <w:widowControl w:val="0"/>
        <w:jc w:val="center"/>
        <w:rPr>
          <w:sz w:val="28"/>
          <w:szCs w:val="28"/>
        </w:rPr>
      </w:pPr>
    </w:p>
    <w:p w:rsidR="00D865D8" w:rsidRPr="00D97733" w:rsidRDefault="00D865D8" w:rsidP="00D865D8">
      <w:pPr>
        <w:widowControl w:val="0"/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sz w:val="28"/>
          <w:szCs w:val="28"/>
        </w:rPr>
      </w:pPr>
    </w:p>
    <w:p w:rsidR="00D865D8" w:rsidRPr="00D97733" w:rsidRDefault="00D865D8" w:rsidP="00D865D8">
      <w:pPr>
        <w:jc w:val="center"/>
        <w:rPr>
          <w:bCs/>
          <w:sz w:val="28"/>
          <w:szCs w:val="28"/>
        </w:rPr>
      </w:pPr>
    </w:p>
    <w:p w:rsidR="00D865D8" w:rsidRPr="00D97733" w:rsidRDefault="00D865D8" w:rsidP="00D865D8">
      <w:pPr>
        <w:jc w:val="center"/>
        <w:rPr>
          <w:bCs/>
          <w:caps/>
          <w:sz w:val="28"/>
          <w:szCs w:val="28"/>
        </w:rPr>
      </w:pPr>
    </w:p>
    <w:p w:rsidR="00D865D8" w:rsidRPr="00D97733" w:rsidRDefault="00D865D8" w:rsidP="00D865D8">
      <w:pPr>
        <w:jc w:val="center"/>
        <w:rPr>
          <w:bCs/>
          <w:caps/>
          <w:sz w:val="28"/>
          <w:szCs w:val="28"/>
        </w:rPr>
      </w:pPr>
    </w:p>
    <w:p w:rsidR="00D865D8" w:rsidRPr="00D97733" w:rsidRDefault="00D865D8" w:rsidP="00D865D8">
      <w:pPr>
        <w:jc w:val="center"/>
        <w:rPr>
          <w:bCs/>
          <w:caps/>
          <w:sz w:val="28"/>
          <w:szCs w:val="28"/>
        </w:rPr>
      </w:pPr>
    </w:p>
    <w:p w:rsidR="00D865D8" w:rsidRDefault="00D865D8" w:rsidP="00D865D8">
      <w:pPr>
        <w:jc w:val="center"/>
        <w:rPr>
          <w:bCs/>
          <w:caps/>
          <w:sz w:val="28"/>
          <w:szCs w:val="28"/>
        </w:rPr>
      </w:pPr>
    </w:p>
    <w:p w:rsidR="00DE3FA0" w:rsidRDefault="00DE3FA0" w:rsidP="00D865D8">
      <w:pPr>
        <w:jc w:val="center"/>
        <w:rPr>
          <w:bCs/>
          <w:caps/>
          <w:sz w:val="28"/>
          <w:szCs w:val="28"/>
        </w:rPr>
      </w:pPr>
    </w:p>
    <w:p w:rsidR="00DE3FA0" w:rsidRDefault="00DE3FA0" w:rsidP="00D865D8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ЖУКОВКА</w:t>
      </w:r>
    </w:p>
    <w:p w:rsidR="00DE3FA0" w:rsidRDefault="00DE3FA0" w:rsidP="00D865D8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20</w:t>
      </w:r>
      <w:r w:rsidR="00C06F5C">
        <w:rPr>
          <w:bCs/>
          <w:caps/>
          <w:sz w:val="28"/>
          <w:szCs w:val="28"/>
        </w:rPr>
        <w:t>21</w:t>
      </w:r>
    </w:p>
    <w:p w:rsidR="00DE3FA0" w:rsidRPr="00D97733" w:rsidRDefault="00DE3FA0" w:rsidP="00D865D8">
      <w:pPr>
        <w:jc w:val="center"/>
        <w:rPr>
          <w:bCs/>
          <w:caps/>
          <w:sz w:val="28"/>
          <w:szCs w:val="28"/>
        </w:rPr>
      </w:pPr>
    </w:p>
    <w:p w:rsidR="00D865D8" w:rsidRPr="00D97733" w:rsidRDefault="00D865D8" w:rsidP="00D865D8">
      <w:pPr>
        <w:jc w:val="center"/>
        <w:rPr>
          <w:bCs/>
          <w:caps/>
          <w:sz w:val="28"/>
          <w:szCs w:val="28"/>
        </w:rPr>
      </w:pPr>
    </w:p>
    <w:p w:rsidR="00D865D8" w:rsidRPr="00D97733" w:rsidRDefault="00D865D8" w:rsidP="00D865D8">
      <w:pPr>
        <w:spacing w:line="360" w:lineRule="auto"/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Содержание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1. Общие положения       </w:t>
      </w:r>
      <w:r w:rsidR="00DE3FA0">
        <w:rPr>
          <w:sz w:val="28"/>
          <w:szCs w:val="28"/>
        </w:rPr>
        <w:t xml:space="preserve">     </w:t>
      </w:r>
      <w:r w:rsidRPr="00D97733">
        <w:rPr>
          <w:sz w:val="28"/>
          <w:szCs w:val="28"/>
        </w:rPr>
        <w:t xml:space="preserve">                                                       </w:t>
      </w:r>
      <w:r w:rsidR="00377EAE" w:rsidRPr="00D97733">
        <w:rPr>
          <w:sz w:val="28"/>
          <w:szCs w:val="28"/>
        </w:rPr>
        <w:t xml:space="preserve">                      </w:t>
      </w:r>
      <w:r w:rsidRPr="00D97733">
        <w:rPr>
          <w:sz w:val="28"/>
          <w:szCs w:val="28"/>
        </w:rPr>
        <w:t xml:space="preserve">  </w:t>
      </w:r>
      <w:r w:rsidR="005A1470">
        <w:rPr>
          <w:sz w:val="28"/>
          <w:szCs w:val="28"/>
        </w:rPr>
        <w:t xml:space="preserve"> </w:t>
      </w:r>
      <w:r w:rsidRPr="00D97733">
        <w:rPr>
          <w:sz w:val="28"/>
          <w:szCs w:val="28"/>
        </w:rPr>
        <w:t>3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2. Содержание и формы </w:t>
      </w:r>
      <w:proofErr w:type="gramStart"/>
      <w:r w:rsidRPr="00D97733">
        <w:rPr>
          <w:sz w:val="28"/>
          <w:szCs w:val="28"/>
        </w:rPr>
        <w:t>совместных</w:t>
      </w:r>
      <w:proofErr w:type="gramEnd"/>
      <w:r w:rsidRPr="00D97733">
        <w:rPr>
          <w:sz w:val="28"/>
          <w:szCs w:val="28"/>
        </w:rPr>
        <w:t xml:space="preserve"> или параллельных контрольных 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и экспертно-аналитических мероприятий                         </w:t>
      </w:r>
      <w:r w:rsidR="00DE3FA0">
        <w:rPr>
          <w:sz w:val="28"/>
          <w:szCs w:val="28"/>
        </w:rPr>
        <w:t xml:space="preserve">   </w:t>
      </w:r>
      <w:r w:rsidR="00377EAE" w:rsidRPr="00D97733">
        <w:rPr>
          <w:sz w:val="28"/>
          <w:szCs w:val="28"/>
        </w:rPr>
        <w:t xml:space="preserve">     </w:t>
      </w:r>
      <w:r w:rsidRPr="00D97733">
        <w:rPr>
          <w:sz w:val="28"/>
          <w:szCs w:val="28"/>
        </w:rPr>
        <w:t xml:space="preserve">         </w:t>
      </w:r>
      <w:r w:rsidR="00377EAE" w:rsidRPr="00D97733">
        <w:rPr>
          <w:sz w:val="28"/>
          <w:szCs w:val="28"/>
        </w:rPr>
        <w:t xml:space="preserve">           </w:t>
      </w:r>
      <w:r w:rsidRPr="00D97733">
        <w:rPr>
          <w:sz w:val="28"/>
          <w:szCs w:val="28"/>
        </w:rPr>
        <w:t xml:space="preserve">   </w:t>
      </w:r>
      <w:r w:rsidR="005A1470">
        <w:rPr>
          <w:sz w:val="28"/>
          <w:szCs w:val="28"/>
        </w:rPr>
        <w:t xml:space="preserve"> </w:t>
      </w:r>
      <w:r w:rsidR="00B129BE">
        <w:rPr>
          <w:sz w:val="28"/>
          <w:szCs w:val="28"/>
        </w:rPr>
        <w:t>4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3. Планирование </w:t>
      </w:r>
      <w:proofErr w:type="gramStart"/>
      <w:r w:rsidRPr="00D97733">
        <w:rPr>
          <w:sz w:val="28"/>
          <w:szCs w:val="28"/>
        </w:rPr>
        <w:t>совместных</w:t>
      </w:r>
      <w:proofErr w:type="gramEnd"/>
      <w:r w:rsidRPr="00D97733">
        <w:rPr>
          <w:sz w:val="28"/>
          <w:szCs w:val="28"/>
        </w:rPr>
        <w:t xml:space="preserve"> или параллельных контрольных 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и экспертно-аналитических мероприятий                                           </w:t>
      </w:r>
      <w:r w:rsidR="00377EAE" w:rsidRPr="00D97733">
        <w:rPr>
          <w:sz w:val="28"/>
          <w:szCs w:val="28"/>
        </w:rPr>
        <w:t xml:space="preserve">            </w:t>
      </w:r>
      <w:r w:rsidRPr="00D97733">
        <w:rPr>
          <w:sz w:val="28"/>
          <w:szCs w:val="28"/>
        </w:rPr>
        <w:t xml:space="preserve"> </w:t>
      </w:r>
      <w:r w:rsidR="005A1470">
        <w:rPr>
          <w:sz w:val="28"/>
          <w:szCs w:val="28"/>
        </w:rPr>
        <w:t xml:space="preserve"> </w:t>
      </w:r>
      <w:r w:rsidRPr="00D97733">
        <w:rPr>
          <w:sz w:val="28"/>
          <w:szCs w:val="28"/>
        </w:rPr>
        <w:t>4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4. Подготовка и рассмотрение обращений о проведении внеплановых </w:t>
      </w:r>
    </w:p>
    <w:p w:rsidR="005A1470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совместных или параллельных контрольных и экспертно-аналитических мероприятий  </w:t>
      </w:r>
      <w:r w:rsidR="00377EAE" w:rsidRPr="00D97733">
        <w:rPr>
          <w:sz w:val="28"/>
          <w:szCs w:val="28"/>
        </w:rPr>
        <w:t xml:space="preserve"> </w:t>
      </w:r>
      <w:r w:rsidR="005A1470">
        <w:rPr>
          <w:sz w:val="28"/>
          <w:szCs w:val="28"/>
        </w:rPr>
        <w:t xml:space="preserve">                                                                                                     </w:t>
      </w:r>
      <w:r w:rsidR="00377EAE" w:rsidRPr="00D97733">
        <w:rPr>
          <w:sz w:val="28"/>
          <w:szCs w:val="28"/>
        </w:rPr>
        <w:t xml:space="preserve"> </w:t>
      </w:r>
      <w:r w:rsidR="005A1470">
        <w:rPr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5 </w:t>
      </w:r>
    </w:p>
    <w:p w:rsidR="00D865D8" w:rsidRPr="00D97733" w:rsidRDefault="00377EAE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>5.</w:t>
      </w:r>
      <w:r w:rsidR="00D865D8" w:rsidRPr="00D97733">
        <w:rPr>
          <w:sz w:val="28"/>
          <w:szCs w:val="28"/>
        </w:rPr>
        <w:t>Подготовка и</w:t>
      </w:r>
      <w:r w:rsidR="00D865D8" w:rsidRPr="00D97733">
        <w:rPr>
          <w:b/>
          <w:i/>
          <w:sz w:val="28"/>
          <w:szCs w:val="28"/>
        </w:rPr>
        <w:t xml:space="preserve"> </w:t>
      </w:r>
      <w:r w:rsidR="00D865D8" w:rsidRPr="00D97733">
        <w:rPr>
          <w:sz w:val="28"/>
          <w:szCs w:val="28"/>
        </w:rPr>
        <w:t xml:space="preserve">подписание Решения, программы проведения совместных или параллельных контрольных и экспертно-аналитических мероприятий  </w:t>
      </w:r>
      <w:r w:rsidR="00B129BE">
        <w:rPr>
          <w:sz w:val="28"/>
          <w:szCs w:val="28"/>
        </w:rPr>
        <w:t>6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6. Оформление </w:t>
      </w:r>
      <w:r w:rsidR="00377EAE" w:rsidRPr="00D97733">
        <w:rPr>
          <w:sz w:val="28"/>
          <w:szCs w:val="28"/>
        </w:rPr>
        <w:t>распоряжения</w:t>
      </w:r>
      <w:r w:rsidRPr="00D97733">
        <w:rPr>
          <w:sz w:val="28"/>
          <w:szCs w:val="28"/>
        </w:rPr>
        <w:t xml:space="preserve"> о проведении </w:t>
      </w:r>
      <w:proofErr w:type="gramStart"/>
      <w:r w:rsidRPr="00D97733">
        <w:rPr>
          <w:sz w:val="28"/>
          <w:szCs w:val="28"/>
        </w:rPr>
        <w:t>совместных</w:t>
      </w:r>
      <w:proofErr w:type="gramEnd"/>
      <w:r w:rsidRPr="00D97733">
        <w:rPr>
          <w:sz w:val="28"/>
          <w:szCs w:val="28"/>
        </w:rPr>
        <w:t xml:space="preserve"> или параллельных 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контрольных и экспертно-аналитических мероприятий, удостоверений 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proofErr w:type="gramStart"/>
      <w:r w:rsidRPr="00D97733">
        <w:rPr>
          <w:sz w:val="28"/>
          <w:szCs w:val="28"/>
        </w:rPr>
        <w:t>на право их</w:t>
      </w:r>
      <w:proofErr w:type="gramEnd"/>
      <w:r w:rsidRPr="00D97733">
        <w:rPr>
          <w:sz w:val="28"/>
          <w:szCs w:val="28"/>
        </w:rPr>
        <w:t xml:space="preserve"> проведения и командировочных удостоверений      </w:t>
      </w:r>
      <w:r w:rsidR="005A1470">
        <w:rPr>
          <w:sz w:val="28"/>
          <w:szCs w:val="28"/>
        </w:rPr>
        <w:t xml:space="preserve">    </w:t>
      </w:r>
      <w:r w:rsidRPr="00D97733">
        <w:rPr>
          <w:sz w:val="28"/>
          <w:szCs w:val="28"/>
        </w:rPr>
        <w:t xml:space="preserve">                </w:t>
      </w:r>
      <w:r w:rsidR="00B129BE">
        <w:rPr>
          <w:sz w:val="28"/>
          <w:szCs w:val="28"/>
        </w:rPr>
        <w:t>8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7. Проведение </w:t>
      </w:r>
      <w:proofErr w:type="gramStart"/>
      <w:r w:rsidRPr="00D97733">
        <w:rPr>
          <w:sz w:val="28"/>
          <w:szCs w:val="28"/>
        </w:rPr>
        <w:t>совместных</w:t>
      </w:r>
      <w:proofErr w:type="gramEnd"/>
      <w:r w:rsidRPr="00D97733">
        <w:rPr>
          <w:sz w:val="28"/>
          <w:szCs w:val="28"/>
        </w:rPr>
        <w:t xml:space="preserve"> или параллельных контрольных и 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экспертно-аналитических мероприятий                      </w:t>
      </w:r>
      <w:r w:rsidR="005A1470">
        <w:rPr>
          <w:sz w:val="28"/>
          <w:szCs w:val="28"/>
        </w:rPr>
        <w:t xml:space="preserve">     </w:t>
      </w:r>
      <w:r w:rsidRPr="00D97733">
        <w:rPr>
          <w:sz w:val="28"/>
          <w:szCs w:val="28"/>
        </w:rPr>
        <w:t xml:space="preserve">                                  </w:t>
      </w:r>
      <w:r w:rsidR="00B129BE">
        <w:rPr>
          <w:sz w:val="28"/>
          <w:szCs w:val="28"/>
        </w:rPr>
        <w:t>8</w:t>
      </w:r>
    </w:p>
    <w:p w:rsidR="00377EAE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>8. Оформление результатов совместных или параллельных</w:t>
      </w:r>
      <w:r w:rsidRPr="00D97733">
        <w:rPr>
          <w:b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контрольных и 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экспертно-аналитических мероприятий                                 </w:t>
      </w:r>
      <w:r w:rsidR="005A1470">
        <w:rPr>
          <w:sz w:val="28"/>
          <w:szCs w:val="28"/>
        </w:rPr>
        <w:t xml:space="preserve">     </w:t>
      </w:r>
      <w:r w:rsidRPr="00D97733">
        <w:rPr>
          <w:sz w:val="28"/>
          <w:szCs w:val="28"/>
        </w:rPr>
        <w:t xml:space="preserve">                       </w:t>
      </w:r>
      <w:r w:rsidR="00B129BE">
        <w:rPr>
          <w:sz w:val="28"/>
          <w:szCs w:val="28"/>
        </w:rPr>
        <w:t>9</w:t>
      </w:r>
    </w:p>
    <w:p w:rsidR="00D865D8" w:rsidRPr="00D97733" w:rsidRDefault="00D865D8" w:rsidP="00377EAE">
      <w:pPr>
        <w:spacing w:line="360" w:lineRule="auto"/>
        <w:ind w:right="38"/>
        <w:rPr>
          <w:sz w:val="28"/>
          <w:szCs w:val="28"/>
        </w:rPr>
      </w:pPr>
      <w:r w:rsidRPr="00D97733">
        <w:rPr>
          <w:sz w:val="28"/>
          <w:szCs w:val="28"/>
        </w:rPr>
        <w:t xml:space="preserve">9. Отчет о результатах совместного или параллельного контрольного и экспертно-аналитического мероприятия                                            </w:t>
      </w:r>
      <w:r w:rsidR="00377EAE" w:rsidRPr="00D97733">
        <w:rPr>
          <w:sz w:val="28"/>
          <w:szCs w:val="28"/>
        </w:rPr>
        <w:t xml:space="preserve">         </w:t>
      </w:r>
      <w:r w:rsidRPr="00D97733">
        <w:rPr>
          <w:sz w:val="28"/>
          <w:szCs w:val="28"/>
        </w:rPr>
        <w:t xml:space="preserve">       </w:t>
      </w:r>
      <w:r w:rsidR="00B129BE">
        <w:rPr>
          <w:sz w:val="28"/>
          <w:szCs w:val="28"/>
        </w:rPr>
        <w:t>9</w:t>
      </w:r>
    </w:p>
    <w:p w:rsidR="00D865D8" w:rsidRPr="00D97733" w:rsidRDefault="00D865D8" w:rsidP="005E15EB">
      <w:pPr>
        <w:spacing w:line="360" w:lineRule="auto"/>
        <w:ind w:right="38"/>
        <w:rPr>
          <w:sz w:val="28"/>
          <w:szCs w:val="28"/>
        </w:rPr>
      </w:pPr>
    </w:p>
    <w:p w:rsidR="00D865D8" w:rsidRPr="00D97733" w:rsidRDefault="00D865D8" w:rsidP="0089607B">
      <w:pPr>
        <w:ind w:right="40"/>
        <w:rPr>
          <w:sz w:val="28"/>
          <w:szCs w:val="28"/>
        </w:rPr>
      </w:pPr>
      <w:r w:rsidRPr="00D97733">
        <w:rPr>
          <w:sz w:val="28"/>
          <w:szCs w:val="28"/>
        </w:rPr>
        <w:t>Приложение</w:t>
      </w:r>
    </w:p>
    <w:p w:rsidR="00D865D8" w:rsidRPr="00D97733" w:rsidRDefault="00D865D8" w:rsidP="0089607B">
      <w:pPr>
        <w:ind w:right="40"/>
        <w:rPr>
          <w:sz w:val="28"/>
          <w:szCs w:val="28"/>
        </w:rPr>
      </w:pPr>
      <w:r w:rsidRPr="00D97733">
        <w:rPr>
          <w:sz w:val="28"/>
          <w:szCs w:val="28"/>
        </w:rPr>
        <w:t>Образец оформления Решен</w:t>
      </w:r>
      <w:r w:rsidR="0089607B" w:rsidRPr="00D97733">
        <w:rPr>
          <w:sz w:val="28"/>
          <w:szCs w:val="28"/>
        </w:rPr>
        <w:t xml:space="preserve">ия о проведении совместного или </w:t>
      </w:r>
      <w:r w:rsidRPr="00D97733">
        <w:rPr>
          <w:sz w:val="28"/>
          <w:szCs w:val="28"/>
        </w:rPr>
        <w:t xml:space="preserve">параллельного </w:t>
      </w:r>
      <w:r w:rsidR="0089607B" w:rsidRPr="00D97733">
        <w:rPr>
          <w:sz w:val="28"/>
          <w:szCs w:val="28"/>
        </w:rPr>
        <w:t>к</w:t>
      </w:r>
      <w:r w:rsidRPr="00D97733">
        <w:rPr>
          <w:sz w:val="28"/>
          <w:szCs w:val="28"/>
        </w:rPr>
        <w:t>онтрольного и</w:t>
      </w:r>
      <w:r w:rsidR="0089607B" w:rsidRPr="00D97733">
        <w:rPr>
          <w:sz w:val="28"/>
          <w:szCs w:val="28"/>
        </w:rPr>
        <w:t>ли</w:t>
      </w:r>
      <w:r w:rsidRPr="00D97733">
        <w:rPr>
          <w:sz w:val="28"/>
          <w:szCs w:val="28"/>
        </w:rPr>
        <w:t xml:space="preserve"> экспертно-аналитического мероприятия Контрольно-счетной палаты Брянской области с </w:t>
      </w:r>
      <w:r w:rsidR="0089607B" w:rsidRPr="00D97733">
        <w:rPr>
          <w:sz w:val="28"/>
          <w:szCs w:val="28"/>
        </w:rPr>
        <w:t>К</w:t>
      </w:r>
      <w:r w:rsidRPr="00D97733">
        <w:rPr>
          <w:sz w:val="28"/>
          <w:szCs w:val="28"/>
        </w:rPr>
        <w:t>онтрольно-счетн</w:t>
      </w:r>
      <w:r w:rsidR="0089607B" w:rsidRPr="00D97733">
        <w:rPr>
          <w:sz w:val="28"/>
          <w:szCs w:val="28"/>
        </w:rPr>
        <w:t>ой</w:t>
      </w:r>
      <w:r w:rsidRPr="00D97733">
        <w:rPr>
          <w:sz w:val="28"/>
          <w:szCs w:val="28"/>
        </w:rPr>
        <w:t xml:space="preserve"> </w:t>
      </w:r>
      <w:r w:rsidR="0089607B" w:rsidRPr="00D97733">
        <w:rPr>
          <w:sz w:val="28"/>
          <w:szCs w:val="28"/>
        </w:rPr>
        <w:t xml:space="preserve">палатой </w:t>
      </w:r>
      <w:r w:rsidR="00C06F5C" w:rsidRPr="00C06F5C">
        <w:rPr>
          <w:sz w:val="28"/>
          <w:szCs w:val="28"/>
        </w:rPr>
        <w:t xml:space="preserve">Жуковского муниципального округа Брянской области </w:t>
      </w:r>
      <w:r w:rsidR="00C06F5C">
        <w:rPr>
          <w:sz w:val="28"/>
          <w:szCs w:val="28"/>
        </w:rPr>
        <w:t xml:space="preserve">                                </w:t>
      </w:r>
      <w:r w:rsidR="00B129BE">
        <w:rPr>
          <w:sz w:val="28"/>
          <w:szCs w:val="28"/>
        </w:rPr>
        <w:t>11</w:t>
      </w:r>
    </w:p>
    <w:p w:rsidR="00D865D8" w:rsidRPr="00D97733" w:rsidRDefault="00D865D8" w:rsidP="0089607B">
      <w:pPr>
        <w:ind w:right="40"/>
        <w:rPr>
          <w:sz w:val="28"/>
          <w:szCs w:val="28"/>
        </w:rPr>
      </w:pPr>
    </w:p>
    <w:p w:rsidR="005E15EB" w:rsidRPr="00D97733" w:rsidRDefault="005E15EB" w:rsidP="005E15EB">
      <w:pPr>
        <w:spacing w:line="360" w:lineRule="auto"/>
        <w:ind w:right="38"/>
        <w:rPr>
          <w:sz w:val="28"/>
          <w:szCs w:val="28"/>
        </w:rPr>
      </w:pPr>
    </w:p>
    <w:p w:rsidR="005E15EB" w:rsidRPr="00D97733" w:rsidRDefault="005E15EB" w:rsidP="005E15EB">
      <w:pPr>
        <w:spacing w:line="360" w:lineRule="auto"/>
        <w:ind w:right="38"/>
        <w:rPr>
          <w:sz w:val="28"/>
          <w:szCs w:val="28"/>
        </w:rPr>
      </w:pPr>
    </w:p>
    <w:p w:rsidR="005E15EB" w:rsidRPr="00D97733" w:rsidRDefault="005E15EB" w:rsidP="005E15EB">
      <w:pPr>
        <w:spacing w:line="360" w:lineRule="auto"/>
        <w:ind w:right="38"/>
        <w:rPr>
          <w:sz w:val="28"/>
          <w:szCs w:val="28"/>
        </w:rPr>
      </w:pPr>
    </w:p>
    <w:p w:rsidR="00D865D8" w:rsidRPr="00D97733" w:rsidRDefault="00D865D8" w:rsidP="00D865D8">
      <w:pPr>
        <w:spacing w:line="360" w:lineRule="auto"/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lastRenderedPageBreak/>
        <w:t>1. Общие положения</w:t>
      </w:r>
    </w:p>
    <w:p w:rsidR="00D865D8" w:rsidRPr="00D97733" w:rsidRDefault="00D865D8" w:rsidP="005E15EB">
      <w:pPr>
        <w:ind w:right="38"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1.1. </w:t>
      </w:r>
      <w:proofErr w:type="gramStart"/>
      <w:r w:rsidRPr="00D97733">
        <w:rPr>
          <w:bCs/>
          <w:sz w:val="28"/>
          <w:szCs w:val="28"/>
        </w:rPr>
        <w:t xml:space="preserve">Стандарт организации деятельности Контрольно-счетной палаты </w:t>
      </w:r>
      <w:r w:rsidR="00972DC6" w:rsidRPr="00972DC6">
        <w:rPr>
          <w:bCs/>
          <w:sz w:val="28"/>
          <w:szCs w:val="28"/>
        </w:rPr>
        <w:t>Жуковского муниципального округа Брянской области</w:t>
      </w:r>
      <w:r w:rsidRPr="00D97733">
        <w:rPr>
          <w:bCs/>
          <w:sz w:val="28"/>
          <w:szCs w:val="28"/>
        </w:rPr>
        <w:t xml:space="preserve"> СОД </w:t>
      </w:r>
      <w:r w:rsidR="00AC4F01">
        <w:rPr>
          <w:bCs/>
          <w:sz w:val="28"/>
          <w:szCs w:val="28"/>
        </w:rPr>
        <w:t>5</w:t>
      </w:r>
      <w:r w:rsidRPr="00D97733">
        <w:rPr>
          <w:bCs/>
          <w:sz w:val="28"/>
          <w:szCs w:val="28"/>
        </w:rPr>
        <w:t xml:space="preserve"> «Порядок организации и проведения совместных </w:t>
      </w:r>
      <w:r w:rsidRPr="00D97733">
        <w:rPr>
          <w:sz w:val="28"/>
          <w:szCs w:val="28"/>
        </w:rPr>
        <w:t>или параллельных</w:t>
      </w:r>
      <w:r w:rsidRPr="00D97733">
        <w:rPr>
          <w:bCs/>
          <w:sz w:val="28"/>
          <w:szCs w:val="28"/>
        </w:rPr>
        <w:t xml:space="preserve"> контрольных и экспертно-аналитических мероприятий </w:t>
      </w:r>
      <w:r w:rsidR="00FC4B38" w:rsidRPr="00D97733">
        <w:rPr>
          <w:bCs/>
          <w:sz w:val="28"/>
          <w:szCs w:val="28"/>
        </w:rPr>
        <w:t xml:space="preserve">с </w:t>
      </w:r>
      <w:r w:rsidRPr="00D97733">
        <w:rPr>
          <w:bCs/>
          <w:sz w:val="28"/>
          <w:szCs w:val="28"/>
        </w:rPr>
        <w:t>Контрольно-счётной палат</w:t>
      </w:r>
      <w:r w:rsidR="00FC4B38" w:rsidRPr="00D97733">
        <w:rPr>
          <w:bCs/>
          <w:sz w:val="28"/>
          <w:szCs w:val="28"/>
        </w:rPr>
        <w:t>ой</w:t>
      </w:r>
      <w:r w:rsidRPr="00D97733">
        <w:rPr>
          <w:bCs/>
          <w:sz w:val="28"/>
          <w:szCs w:val="28"/>
        </w:rPr>
        <w:t xml:space="preserve"> Брянской области» (далее – Стандарт), разработан в соответствии </w:t>
      </w:r>
      <w:r w:rsidR="005E15EB" w:rsidRPr="00D97733">
        <w:rPr>
          <w:sz w:val="28"/>
          <w:szCs w:val="28"/>
        </w:rPr>
        <w:t xml:space="preserve">с Федеральным законом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972DC6" w:rsidRPr="00972DC6">
        <w:rPr>
          <w:sz w:val="28"/>
          <w:szCs w:val="28"/>
        </w:rPr>
        <w:t>Положения о Контрольно-счетной палате Жуковского муниципального</w:t>
      </w:r>
      <w:proofErr w:type="gramEnd"/>
      <w:r w:rsidR="00972DC6" w:rsidRPr="00972DC6">
        <w:rPr>
          <w:sz w:val="28"/>
          <w:szCs w:val="28"/>
        </w:rPr>
        <w:t xml:space="preserve"> округа, утвержденного решением Совета народных депутатов Жуковского муниципального округа от 23 марта 2021  № 74/7-1 </w:t>
      </w:r>
      <w:r w:rsidR="005E15EB" w:rsidRPr="00D97733">
        <w:rPr>
          <w:sz w:val="28"/>
          <w:szCs w:val="28"/>
        </w:rPr>
        <w:t xml:space="preserve">(далее-Положение) и Регламентом Контрольно-счетной палаты </w:t>
      </w:r>
      <w:r w:rsidR="00972DC6" w:rsidRPr="00972DC6">
        <w:rPr>
          <w:bCs/>
          <w:sz w:val="28"/>
          <w:szCs w:val="28"/>
        </w:rPr>
        <w:t xml:space="preserve">Жуковского муниципального округа Брянской области </w:t>
      </w:r>
      <w:r w:rsidR="005E15EB" w:rsidRPr="00D97733">
        <w:rPr>
          <w:sz w:val="28"/>
          <w:szCs w:val="28"/>
        </w:rPr>
        <w:t xml:space="preserve">(далее – Регламент КСП) </w:t>
      </w:r>
      <w:r w:rsidRPr="00D97733">
        <w:rPr>
          <w:bCs/>
          <w:sz w:val="28"/>
          <w:szCs w:val="28"/>
        </w:rPr>
        <w:t>с учетом об</w:t>
      </w:r>
      <w:r w:rsidRPr="00D97733">
        <w:rPr>
          <w:sz w:val="28"/>
          <w:szCs w:val="28"/>
        </w:rPr>
        <w:t>щих требований к стандартам внешнего муниципального финансового кон</w:t>
      </w:r>
      <w:r w:rsidR="005E15EB" w:rsidRPr="00D97733">
        <w:rPr>
          <w:sz w:val="28"/>
          <w:szCs w:val="28"/>
        </w:rPr>
        <w:t>троля.</w:t>
      </w:r>
    </w:p>
    <w:p w:rsidR="00D865D8" w:rsidRPr="00D97733" w:rsidRDefault="00D865D8" w:rsidP="005E15EB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1.2. Целью настоящего Стандарта является регламентация деятельности Контрольно-счетной палаты </w:t>
      </w:r>
      <w:r w:rsidR="00972DC6" w:rsidRPr="00972DC6">
        <w:rPr>
          <w:bCs/>
          <w:sz w:val="28"/>
          <w:szCs w:val="28"/>
        </w:rPr>
        <w:t xml:space="preserve">Жуковского муниципального округа Брянской области </w:t>
      </w:r>
      <w:r w:rsidRPr="00D97733">
        <w:rPr>
          <w:bCs/>
          <w:sz w:val="28"/>
          <w:szCs w:val="28"/>
        </w:rPr>
        <w:t>(далее – КС</w:t>
      </w:r>
      <w:r w:rsidR="005E15EB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) по организации и проведению совместных </w:t>
      </w:r>
      <w:r w:rsidRPr="00D97733">
        <w:rPr>
          <w:sz w:val="28"/>
          <w:szCs w:val="28"/>
        </w:rPr>
        <w:t>или параллельных</w:t>
      </w:r>
      <w:r w:rsidRPr="00D97733">
        <w:rPr>
          <w:bCs/>
          <w:sz w:val="28"/>
          <w:szCs w:val="28"/>
        </w:rPr>
        <w:t xml:space="preserve"> контрольных и экспертно-аналитических мероприятий с </w:t>
      </w:r>
      <w:r w:rsidR="005E15EB" w:rsidRPr="00D97733">
        <w:rPr>
          <w:bCs/>
          <w:sz w:val="28"/>
          <w:szCs w:val="28"/>
        </w:rPr>
        <w:t>Контрольно-счётной палатой</w:t>
      </w:r>
      <w:r w:rsidRPr="00D97733">
        <w:rPr>
          <w:bCs/>
          <w:sz w:val="28"/>
          <w:szCs w:val="28"/>
        </w:rPr>
        <w:t xml:space="preserve"> Брянской области (далее </w:t>
      </w:r>
      <w:proofErr w:type="gramStart"/>
      <w:r w:rsidRPr="00D97733">
        <w:rPr>
          <w:bCs/>
          <w:sz w:val="28"/>
          <w:szCs w:val="28"/>
        </w:rPr>
        <w:t>–К</w:t>
      </w:r>
      <w:proofErr w:type="gramEnd"/>
      <w:r w:rsidRPr="00D97733">
        <w:rPr>
          <w:bCs/>
          <w:sz w:val="28"/>
          <w:szCs w:val="28"/>
        </w:rPr>
        <w:t>С</w:t>
      </w:r>
      <w:r w:rsidR="005E15EB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>).</w:t>
      </w:r>
    </w:p>
    <w:p w:rsidR="00D865D8" w:rsidRPr="00D97733" w:rsidRDefault="00D865D8" w:rsidP="005E15EB">
      <w:pPr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Проведение совместных или параллельных контрольных и экспертно-аналитических мероприятий с КСО осуществляется в соответствии с требованиями Регламента КСП, стандартов СОД 2</w:t>
      </w:r>
      <w:r w:rsidRPr="00D97733">
        <w:rPr>
          <w:b/>
          <w:sz w:val="28"/>
          <w:szCs w:val="28"/>
        </w:rPr>
        <w:t xml:space="preserve"> «</w:t>
      </w:r>
      <w:r w:rsidRPr="00D97733">
        <w:rPr>
          <w:sz w:val="28"/>
          <w:szCs w:val="28"/>
        </w:rPr>
        <w:t xml:space="preserve">Порядок планирования работы Контрольно-счётной палаты </w:t>
      </w:r>
      <w:r w:rsidR="00972DC6" w:rsidRPr="00972DC6">
        <w:rPr>
          <w:bCs/>
          <w:sz w:val="28"/>
          <w:szCs w:val="28"/>
        </w:rPr>
        <w:t>Жуковского муниципального округа Брянской области</w:t>
      </w:r>
      <w:r w:rsidRPr="00D97733">
        <w:rPr>
          <w:sz w:val="28"/>
          <w:szCs w:val="28"/>
        </w:rPr>
        <w:t>», СВ</w:t>
      </w:r>
      <w:r w:rsidR="005E15EB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 xml:space="preserve">ФК </w:t>
      </w:r>
      <w:r w:rsidR="0082690C">
        <w:rPr>
          <w:sz w:val="28"/>
          <w:szCs w:val="28"/>
        </w:rPr>
        <w:t>03</w:t>
      </w:r>
      <w:r w:rsidRPr="00D97733">
        <w:rPr>
          <w:sz w:val="28"/>
          <w:szCs w:val="28"/>
        </w:rPr>
        <w:t xml:space="preserve"> «Общие правила проведения контрольного мероприятия» (далее - СВ</w:t>
      </w:r>
      <w:r w:rsidR="005E15EB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 xml:space="preserve">ФК </w:t>
      </w:r>
      <w:r w:rsidR="0082690C">
        <w:rPr>
          <w:sz w:val="28"/>
          <w:szCs w:val="28"/>
        </w:rPr>
        <w:t>03</w:t>
      </w:r>
      <w:r w:rsidRPr="00D97733">
        <w:rPr>
          <w:sz w:val="28"/>
          <w:szCs w:val="28"/>
        </w:rPr>
        <w:t>),</w:t>
      </w:r>
      <w:r w:rsidRPr="00D97733">
        <w:rPr>
          <w:iCs/>
          <w:sz w:val="28"/>
          <w:szCs w:val="28"/>
        </w:rPr>
        <w:t xml:space="preserve"> </w:t>
      </w:r>
      <w:r w:rsidRPr="00D97733">
        <w:rPr>
          <w:sz w:val="28"/>
          <w:szCs w:val="28"/>
        </w:rPr>
        <w:t>СВ</w:t>
      </w:r>
      <w:r w:rsidR="005E15EB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>ФК</w:t>
      </w:r>
      <w:r w:rsidRPr="00D97733">
        <w:rPr>
          <w:iCs/>
          <w:sz w:val="28"/>
          <w:szCs w:val="28"/>
        </w:rPr>
        <w:t xml:space="preserve"> </w:t>
      </w:r>
      <w:r w:rsidR="0082690C">
        <w:rPr>
          <w:iCs/>
          <w:sz w:val="28"/>
          <w:szCs w:val="28"/>
        </w:rPr>
        <w:t>04</w:t>
      </w:r>
      <w:r w:rsidRPr="00D97733">
        <w:rPr>
          <w:iCs/>
          <w:sz w:val="28"/>
          <w:szCs w:val="28"/>
        </w:rPr>
        <w:t xml:space="preserve"> «Проведение экспертно-аналитического мероприятия»</w:t>
      </w:r>
      <w:r w:rsidRPr="00D97733">
        <w:rPr>
          <w:sz w:val="28"/>
          <w:szCs w:val="28"/>
        </w:rPr>
        <w:t xml:space="preserve"> (далее - СВ</w:t>
      </w:r>
      <w:r w:rsidR="005E15EB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 xml:space="preserve">ФК </w:t>
      </w:r>
      <w:r w:rsidR="0082690C">
        <w:rPr>
          <w:sz w:val="28"/>
          <w:szCs w:val="28"/>
        </w:rPr>
        <w:t>04</w:t>
      </w:r>
      <w:r w:rsidRPr="00D97733">
        <w:rPr>
          <w:sz w:val="28"/>
          <w:szCs w:val="28"/>
        </w:rPr>
        <w:t>).</w:t>
      </w:r>
    </w:p>
    <w:p w:rsidR="00D865D8" w:rsidRPr="00D97733" w:rsidRDefault="00D865D8" w:rsidP="00D4769F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1.3. Задачами Стандарта являются:</w:t>
      </w:r>
    </w:p>
    <w:p w:rsidR="00D865D8" w:rsidRPr="00D97733" w:rsidRDefault="00D865D8" w:rsidP="00D4769F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napToGrid w:val="0"/>
          <w:sz w:val="28"/>
          <w:szCs w:val="28"/>
        </w:rPr>
        <w:t xml:space="preserve">определение порядка организации и подготовки совместных или параллельных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snapToGrid w:val="0"/>
          <w:sz w:val="28"/>
          <w:szCs w:val="28"/>
        </w:rPr>
        <w:t>мероприятий, взаимодействия КС</w:t>
      </w:r>
      <w:r w:rsidR="00D4769F" w:rsidRPr="00D97733">
        <w:rPr>
          <w:snapToGrid w:val="0"/>
          <w:sz w:val="28"/>
          <w:szCs w:val="28"/>
        </w:rPr>
        <w:t>О</w:t>
      </w:r>
      <w:r w:rsidRPr="00D97733">
        <w:rPr>
          <w:snapToGrid w:val="0"/>
          <w:sz w:val="28"/>
          <w:szCs w:val="28"/>
        </w:rPr>
        <w:t xml:space="preserve"> с КС</w:t>
      </w:r>
      <w:r w:rsidR="00D4769F" w:rsidRPr="00D97733">
        <w:rPr>
          <w:snapToGrid w:val="0"/>
          <w:sz w:val="28"/>
          <w:szCs w:val="28"/>
        </w:rPr>
        <w:t>П</w:t>
      </w:r>
      <w:r w:rsidRPr="00D97733">
        <w:rPr>
          <w:sz w:val="28"/>
          <w:szCs w:val="28"/>
        </w:rPr>
        <w:t xml:space="preserve"> </w:t>
      </w:r>
      <w:r w:rsidRPr="00D97733">
        <w:rPr>
          <w:snapToGrid w:val="0"/>
          <w:sz w:val="28"/>
          <w:szCs w:val="28"/>
        </w:rPr>
        <w:t>(далее - Стороны) в процессе их проведения;</w:t>
      </w:r>
    </w:p>
    <w:p w:rsidR="00D865D8" w:rsidRPr="00D97733" w:rsidRDefault="00D865D8" w:rsidP="00D4769F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napToGrid w:val="0"/>
          <w:sz w:val="28"/>
          <w:szCs w:val="28"/>
        </w:rPr>
        <w:t xml:space="preserve">установление требований по оформлению результатов совместных или параллельных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snapToGrid w:val="0"/>
          <w:sz w:val="28"/>
          <w:szCs w:val="28"/>
        </w:rPr>
        <w:t>мероприятий, порядка их рассмотрения.</w:t>
      </w:r>
    </w:p>
    <w:p w:rsidR="00D865D8" w:rsidRPr="00D97733" w:rsidRDefault="00D865D8" w:rsidP="00D4769F">
      <w:pPr>
        <w:pStyle w:val="a5"/>
        <w:tabs>
          <w:tab w:val="num" w:pos="0"/>
        </w:tabs>
        <w:spacing w:after="0"/>
        <w:ind w:firstLine="709"/>
        <w:jc w:val="both"/>
        <w:rPr>
          <w:bCs/>
          <w:strike/>
          <w:sz w:val="28"/>
          <w:szCs w:val="28"/>
        </w:rPr>
      </w:pPr>
      <w:r w:rsidRPr="00D97733">
        <w:rPr>
          <w:sz w:val="28"/>
          <w:szCs w:val="28"/>
        </w:rPr>
        <w:t>1.4. Правовой основой участия КС</w:t>
      </w:r>
      <w:r w:rsidR="00D4769F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 xml:space="preserve"> в совместных или параллельных контрольных и экспертно-аналитических мероприятиях </w:t>
      </w:r>
      <w:r w:rsidRPr="00D97733">
        <w:rPr>
          <w:snapToGrid w:val="0"/>
          <w:sz w:val="28"/>
          <w:szCs w:val="28"/>
        </w:rPr>
        <w:t xml:space="preserve">с </w:t>
      </w:r>
      <w:r w:rsidRPr="00D97733">
        <w:rPr>
          <w:sz w:val="28"/>
          <w:szCs w:val="28"/>
        </w:rPr>
        <w:t>контрольно-счетными органами являются:</w:t>
      </w:r>
    </w:p>
    <w:p w:rsidR="00D865D8" w:rsidRPr="00D97733" w:rsidRDefault="00D865D8" w:rsidP="00D4769F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Федеральный закон от 7 февраля 2011г.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865D8" w:rsidRPr="00D97733" w:rsidRDefault="00972DC6" w:rsidP="00D4769F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972DC6">
        <w:rPr>
          <w:bCs/>
          <w:sz w:val="28"/>
          <w:szCs w:val="28"/>
        </w:rPr>
        <w:t xml:space="preserve">Положения о Контрольно-счетной палате Жуковского муниципального округа, утвержденного решением Совета народных депутатов Жуковского муниципального округа от 23 марта 2021  № 74/7-1 </w:t>
      </w:r>
      <w:r w:rsidR="00D865D8" w:rsidRPr="00D97733">
        <w:rPr>
          <w:bCs/>
          <w:sz w:val="28"/>
          <w:szCs w:val="28"/>
        </w:rPr>
        <w:t>(с изменениями);</w:t>
      </w:r>
    </w:p>
    <w:p w:rsidR="00D865D8" w:rsidRPr="00D97733" w:rsidRDefault="00D865D8" w:rsidP="00D4769F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lastRenderedPageBreak/>
        <w:t xml:space="preserve">Регламент Контрольно-счетной палаты </w:t>
      </w:r>
      <w:r w:rsidR="00972DC6" w:rsidRPr="00972DC6">
        <w:rPr>
          <w:bCs/>
          <w:sz w:val="28"/>
          <w:szCs w:val="28"/>
        </w:rPr>
        <w:t>Жуковского муниципального округа</w:t>
      </w:r>
      <w:r w:rsidRPr="00D97733">
        <w:rPr>
          <w:bCs/>
          <w:sz w:val="28"/>
          <w:szCs w:val="28"/>
        </w:rPr>
        <w:t>;</w:t>
      </w:r>
    </w:p>
    <w:p w:rsidR="00D865D8" w:rsidRPr="00D97733" w:rsidRDefault="00D865D8" w:rsidP="00D4769F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соглашения о сотрудничестве между КСП и КСО.</w:t>
      </w:r>
    </w:p>
    <w:p w:rsidR="00D865D8" w:rsidRPr="00D97733" w:rsidRDefault="00D865D8" w:rsidP="00503B22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z w:val="28"/>
          <w:szCs w:val="28"/>
        </w:rPr>
        <w:t>1.5. Р</w:t>
      </w:r>
      <w:r w:rsidRPr="00D97733">
        <w:rPr>
          <w:snapToGrid w:val="0"/>
          <w:sz w:val="28"/>
          <w:szCs w:val="28"/>
        </w:rPr>
        <w:t xml:space="preserve">ешения по вопросам организации и проведения совместных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snapToGrid w:val="0"/>
          <w:sz w:val="28"/>
          <w:szCs w:val="28"/>
        </w:rPr>
        <w:t xml:space="preserve">мероприятий, не урегулированным настоящим Стандартом, принимаются </w:t>
      </w:r>
      <w:r w:rsidR="00972DC6">
        <w:rPr>
          <w:snapToGrid w:val="0"/>
          <w:sz w:val="28"/>
          <w:szCs w:val="28"/>
        </w:rPr>
        <w:t>председателем</w:t>
      </w:r>
      <w:r w:rsidRPr="00D97733">
        <w:rPr>
          <w:snapToGrid w:val="0"/>
          <w:sz w:val="28"/>
          <w:szCs w:val="28"/>
        </w:rPr>
        <w:t xml:space="preserve"> КС</w:t>
      </w:r>
      <w:r w:rsidR="00503B22" w:rsidRPr="00D97733">
        <w:rPr>
          <w:snapToGrid w:val="0"/>
          <w:sz w:val="28"/>
          <w:szCs w:val="28"/>
        </w:rPr>
        <w:t>О</w:t>
      </w:r>
      <w:r w:rsidRPr="00D97733">
        <w:rPr>
          <w:snapToGrid w:val="0"/>
          <w:sz w:val="28"/>
          <w:szCs w:val="28"/>
        </w:rPr>
        <w:t>.</w:t>
      </w:r>
    </w:p>
    <w:p w:rsidR="00D865D8" w:rsidRPr="00D97733" w:rsidRDefault="00D865D8" w:rsidP="00503B22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D865D8" w:rsidRPr="00D97733" w:rsidRDefault="00D865D8" w:rsidP="00503B22">
      <w:pPr>
        <w:pStyle w:val="a5"/>
        <w:tabs>
          <w:tab w:val="num" w:pos="0"/>
        </w:tabs>
        <w:spacing w:after="0"/>
        <w:jc w:val="center"/>
        <w:rPr>
          <w:b/>
          <w:snapToGrid w:val="0"/>
          <w:sz w:val="28"/>
          <w:szCs w:val="28"/>
        </w:rPr>
      </w:pPr>
      <w:r w:rsidRPr="00D97733">
        <w:rPr>
          <w:b/>
          <w:bCs/>
          <w:sz w:val="28"/>
          <w:szCs w:val="28"/>
        </w:rPr>
        <w:t>2.</w:t>
      </w:r>
      <w:r w:rsidRPr="00D97733">
        <w:rPr>
          <w:b/>
          <w:sz w:val="28"/>
          <w:szCs w:val="28"/>
        </w:rPr>
        <w:t xml:space="preserve"> </w:t>
      </w:r>
      <w:r w:rsidRPr="00D97733">
        <w:rPr>
          <w:b/>
          <w:bCs/>
          <w:iCs/>
          <w:sz w:val="28"/>
          <w:szCs w:val="28"/>
        </w:rPr>
        <w:t xml:space="preserve">Содержание </w:t>
      </w:r>
      <w:proofErr w:type="gramStart"/>
      <w:r w:rsidRPr="00D97733">
        <w:rPr>
          <w:b/>
          <w:bCs/>
          <w:iCs/>
          <w:sz w:val="28"/>
          <w:szCs w:val="28"/>
        </w:rPr>
        <w:t>совместных</w:t>
      </w:r>
      <w:proofErr w:type="gramEnd"/>
      <w:r w:rsidRPr="00D97733">
        <w:rPr>
          <w:b/>
          <w:bCs/>
          <w:iCs/>
          <w:sz w:val="28"/>
          <w:szCs w:val="28"/>
        </w:rPr>
        <w:t xml:space="preserve"> </w:t>
      </w:r>
      <w:r w:rsidRPr="00D97733">
        <w:rPr>
          <w:b/>
          <w:sz w:val="28"/>
          <w:szCs w:val="28"/>
        </w:rPr>
        <w:t>или</w:t>
      </w:r>
      <w:r w:rsidRPr="00D97733">
        <w:rPr>
          <w:b/>
          <w:snapToGrid w:val="0"/>
          <w:sz w:val="28"/>
          <w:szCs w:val="28"/>
        </w:rPr>
        <w:t xml:space="preserve"> параллельных</w:t>
      </w:r>
    </w:p>
    <w:p w:rsidR="00D865D8" w:rsidRDefault="00D865D8" w:rsidP="00503B22">
      <w:pPr>
        <w:pStyle w:val="a5"/>
        <w:tabs>
          <w:tab w:val="num" w:pos="0"/>
        </w:tabs>
        <w:spacing w:after="0"/>
        <w:jc w:val="center"/>
        <w:rPr>
          <w:b/>
          <w:iCs/>
          <w:sz w:val="28"/>
          <w:szCs w:val="28"/>
        </w:rPr>
      </w:pPr>
      <w:r w:rsidRPr="00D97733">
        <w:rPr>
          <w:b/>
          <w:iCs/>
          <w:sz w:val="28"/>
          <w:szCs w:val="28"/>
        </w:rPr>
        <w:t xml:space="preserve">контрольных </w:t>
      </w:r>
      <w:r w:rsidRPr="00D97733">
        <w:rPr>
          <w:b/>
          <w:sz w:val="28"/>
          <w:szCs w:val="28"/>
        </w:rPr>
        <w:t xml:space="preserve">и экспертно-аналитических </w:t>
      </w:r>
      <w:r w:rsidRPr="00D97733">
        <w:rPr>
          <w:b/>
          <w:iCs/>
          <w:sz w:val="28"/>
          <w:szCs w:val="28"/>
        </w:rPr>
        <w:t>мероприятий</w:t>
      </w:r>
    </w:p>
    <w:p w:rsidR="007B3672" w:rsidRPr="00D97733" w:rsidRDefault="007B3672" w:rsidP="00503B22">
      <w:pPr>
        <w:pStyle w:val="a5"/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p w:rsidR="00D865D8" w:rsidRPr="00D97733" w:rsidRDefault="00D865D8" w:rsidP="00503B22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snapToGrid w:val="0"/>
          <w:sz w:val="28"/>
          <w:szCs w:val="28"/>
        </w:rPr>
        <w:t>2.1.</w:t>
      </w:r>
      <w:r w:rsidRPr="00D97733">
        <w:rPr>
          <w:sz w:val="28"/>
          <w:szCs w:val="28"/>
        </w:rPr>
        <w:t xml:space="preserve"> Совместные контрольные и экспертно-аналитические мероприятия – это форма организации контрольных и экспертно-аналитических мероприятий, осуществляемых КС</w:t>
      </w:r>
      <w:r w:rsidR="00503B22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 xml:space="preserve"> и КС</w:t>
      </w:r>
      <w:r w:rsidR="00503B22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</w:t>
      </w:r>
      <w:r w:rsidRPr="00D97733">
        <w:rPr>
          <w:snapToGrid w:val="0"/>
          <w:sz w:val="28"/>
          <w:szCs w:val="28"/>
        </w:rPr>
        <w:t xml:space="preserve">на </w:t>
      </w:r>
      <w:r w:rsidRPr="00D97733">
        <w:rPr>
          <w:sz w:val="28"/>
          <w:szCs w:val="28"/>
        </w:rPr>
        <w:t>двусторонней или многосторонней основе в соответствии с общей программой по теме, предложенной Стороной - инициатором, и в согласованные сроки.</w:t>
      </w:r>
    </w:p>
    <w:p w:rsidR="00D865D8" w:rsidRPr="00D97733" w:rsidRDefault="00D865D8" w:rsidP="00DB3DD9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2.2. Параллельные контрольные и экспертно-аналитические мероприятия – это форма организации контрольных и экспертно-аналитических мероприятий, осуществляемых КС</w:t>
      </w:r>
      <w:r w:rsidR="00503B22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 xml:space="preserve"> и КС</w:t>
      </w:r>
      <w:r w:rsidR="00503B22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D865D8" w:rsidRPr="00D97733" w:rsidRDefault="00D865D8" w:rsidP="00DB3DD9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D865D8" w:rsidRPr="00D97733" w:rsidRDefault="00D865D8" w:rsidP="00DB3DD9">
      <w:pPr>
        <w:tabs>
          <w:tab w:val="num" w:pos="0"/>
        </w:tabs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3. Планирование</w:t>
      </w:r>
      <w:r w:rsidRPr="00D97733">
        <w:rPr>
          <w:b/>
          <w:bCs/>
          <w:sz w:val="28"/>
          <w:szCs w:val="28"/>
        </w:rPr>
        <w:t xml:space="preserve"> </w:t>
      </w:r>
      <w:proofErr w:type="gramStart"/>
      <w:r w:rsidRPr="00D97733">
        <w:rPr>
          <w:b/>
          <w:sz w:val="28"/>
          <w:szCs w:val="28"/>
        </w:rPr>
        <w:t>совместных</w:t>
      </w:r>
      <w:proofErr w:type="gramEnd"/>
      <w:r w:rsidRPr="00D97733">
        <w:rPr>
          <w:b/>
          <w:sz w:val="28"/>
          <w:szCs w:val="28"/>
        </w:rPr>
        <w:t xml:space="preserve"> или</w:t>
      </w:r>
      <w:r w:rsidRPr="00D97733">
        <w:rPr>
          <w:b/>
          <w:snapToGrid w:val="0"/>
          <w:sz w:val="28"/>
          <w:szCs w:val="28"/>
        </w:rPr>
        <w:t xml:space="preserve"> параллельных </w:t>
      </w:r>
      <w:r w:rsidRPr="00D97733">
        <w:rPr>
          <w:b/>
          <w:sz w:val="28"/>
          <w:szCs w:val="28"/>
        </w:rPr>
        <w:t>контрольных</w:t>
      </w:r>
    </w:p>
    <w:p w:rsidR="00D865D8" w:rsidRPr="00D97733" w:rsidRDefault="00D865D8" w:rsidP="00DB3DD9">
      <w:pPr>
        <w:tabs>
          <w:tab w:val="num" w:pos="0"/>
        </w:tabs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и экспертно-аналитических мероприятий</w:t>
      </w:r>
    </w:p>
    <w:p w:rsidR="00D865D8" w:rsidRPr="00D97733" w:rsidRDefault="00D865D8" w:rsidP="00DB3DD9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</w:p>
    <w:p w:rsidR="00D865D8" w:rsidRPr="00D97733" w:rsidRDefault="00D865D8" w:rsidP="00DB3DD9">
      <w:pPr>
        <w:pStyle w:val="a5"/>
        <w:tabs>
          <w:tab w:val="num" w:pos="0"/>
        </w:tabs>
        <w:spacing w:after="0"/>
        <w:ind w:firstLine="720"/>
        <w:jc w:val="both"/>
        <w:rPr>
          <w:b/>
          <w:bCs/>
          <w:sz w:val="28"/>
          <w:szCs w:val="28"/>
        </w:rPr>
      </w:pPr>
      <w:r w:rsidRPr="00D97733">
        <w:rPr>
          <w:b/>
          <w:sz w:val="28"/>
          <w:szCs w:val="28"/>
        </w:rPr>
        <w:t>3.1. Подготовка предложений КС</w:t>
      </w:r>
      <w:r w:rsidR="00DB3DD9" w:rsidRPr="00D97733">
        <w:rPr>
          <w:b/>
          <w:sz w:val="28"/>
          <w:szCs w:val="28"/>
        </w:rPr>
        <w:t>О</w:t>
      </w:r>
      <w:r w:rsidRPr="00D97733">
        <w:rPr>
          <w:b/>
          <w:sz w:val="28"/>
          <w:szCs w:val="28"/>
        </w:rPr>
        <w:t xml:space="preserve"> в адрес КС</w:t>
      </w:r>
      <w:r w:rsidR="00DB3DD9" w:rsidRPr="00D97733">
        <w:rPr>
          <w:b/>
          <w:sz w:val="28"/>
          <w:szCs w:val="28"/>
        </w:rPr>
        <w:t>П</w:t>
      </w:r>
      <w:r w:rsidRPr="00D97733">
        <w:rPr>
          <w:b/>
          <w:sz w:val="28"/>
          <w:szCs w:val="28"/>
        </w:rPr>
        <w:t xml:space="preserve"> о проведении </w:t>
      </w:r>
      <w:r w:rsidRPr="00D97733">
        <w:rPr>
          <w:b/>
          <w:bCs/>
          <w:sz w:val="28"/>
          <w:szCs w:val="28"/>
        </w:rPr>
        <w:t xml:space="preserve">совместных или параллельных контрольных и экспертно-аналитических </w:t>
      </w:r>
      <w:r w:rsidRPr="00D97733">
        <w:rPr>
          <w:b/>
          <w:sz w:val="28"/>
          <w:szCs w:val="28"/>
        </w:rPr>
        <w:t>мероприятий при формировании плана работы КС</w:t>
      </w:r>
      <w:r w:rsidR="00DB3DD9" w:rsidRPr="00D97733">
        <w:rPr>
          <w:b/>
          <w:sz w:val="28"/>
          <w:szCs w:val="28"/>
        </w:rPr>
        <w:t>О</w:t>
      </w:r>
      <w:r w:rsidRPr="00D97733">
        <w:rPr>
          <w:b/>
          <w:bCs/>
          <w:sz w:val="28"/>
          <w:szCs w:val="28"/>
        </w:rPr>
        <w:t xml:space="preserve"> на очередной год.</w:t>
      </w:r>
    </w:p>
    <w:p w:rsidR="00D865D8" w:rsidRPr="00D97733" w:rsidRDefault="00D865D8" w:rsidP="007821AC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3.1.1. Планирование совместных или</w:t>
      </w:r>
      <w:r w:rsidRPr="00D97733">
        <w:rPr>
          <w:snapToGrid w:val="0"/>
          <w:sz w:val="28"/>
          <w:szCs w:val="28"/>
        </w:rPr>
        <w:t xml:space="preserve"> параллельных контрольных</w:t>
      </w:r>
      <w:r w:rsidRPr="00D97733">
        <w:rPr>
          <w:sz w:val="28"/>
          <w:szCs w:val="28"/>
        </w:rPr>
        <w:t xml:space="preserve"> и экспертно-аналитических</w:t>
      </w:r>
      <w:r w:rsidRPr="00D97733">
        <w:rPr>
          <w:snapToGrid w:val="0"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мероприятий осуществляется в соответствии с порядком планирования работы КСП, определенным стандартом СОД 2 </w:t>
      </w:r>
      <w:r w:rsidRPr="00D97733">
        <w:rPr>
          <w:b/>
          <w:sz w:val="28"/>
          <w:szCs w:val="28"/>
        </w:rPr>
        <w:t>«</w:t>
      </w:r>
      <w:r w:rsidRPr="00D97733">
        <w:rPr>
          <w:sz w:val="28"/>
          <w:szCs w:val="28"/>
        </w:rPr>
        <w:t xml:space="preserve">Порядок планирования работы Контрольно-счётной палаты </w:t>
      </w:r>
      <w:r w:rsidR="00972DC6" w:rsidRPr="00972DC6">
        <w:rPr>
          <w:bCs/>
          <w:sz w:val="28"/>
          <w:szCs w:val="28"/>
        </w:rPr>
        <w:t>Жуковского муниципального округа</w:t>
      </w:r>
      <w:r w:rsidRPr="00D97733">
        <w:rPr>
          <w:sz w:val="28"/>
          <w:szCs w:val="28"/>
        </w:rPr>
        <w:t>» и настоящим стандартом.</w:t>
      </w:r>
    </w:p>
    <w:p w:rsidR="00D865D8" w:rsidRPr="00D97733" w:rsidRDefault="00D865D8" w:rsidP="007821AC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3.1.2.</w:t>
      </w:r>
      <w:r w:rsidR="007B3672">
        <w:rPr>
          <w:sz w:val="28"/>
          <w:szCs w:val="28"/>
        </w:rPr>
        <w:t xml:space="preserve"> Председатель </w:t>
      </w:r>
      <w:r w:rsidR="00DB3DD9" w:rsidRPr="00D97733">
        <w:rPr>
          <w:sz w:val="28"/>
          <w:szCs w:val="28"/>
        </w:rPr>
        <w:t xml:space="preserve">КСО, на основании полученных от КСП предложений, </w:t>
      </w:r>
      <w:r w:rsidRPr="00D97733">
        <w:rPr>
          <w:sz w:val="28"/>
          <w:szCs w:val="28"/>
        </w:rPr>
        <w:t>подготавлива</w:t>
      </w:r>
      <w:r w:rsidR="00DB3DD9" w:rsidRPr="00D97733">
        <w:rPr>
          <w:sz w:val="28"/>
          <w:szCs w:val="28"/>
        </w:rPr>
        <w:t>е</w:t>
      </w:r>
      <w:r w:rsidRPr="00D97733">
        <w:rPr>
          <w:sz w:val="28"/>
          <w:szCs w:val="28"/>
        </w:rPr>
        <w:t>т предложени</w:t>
      </w:r>
      <w:r w:rsidR="00DB3DD9" w:rsidRPr="00D97733">
        <w:rPr>
          <w:sz w:val="28"/>
          <w:szCs w:val="28"/>
        </w:rPr>
        <w:t>я</w:t>
      </w:r>
      <w:r w:rsidRPr="00D97733">
        <w:rPr>
          <w:sz w:val="28"/>
          <w:szCs w:val="28"/>
        </w:rPr>
        <w:t xml:space="preserve"> о проведении совместных или параллельных контрольных и экспертно-аналитических мероприятий на очередной год, направля</w:t>
      </w:r>
      <w:r w:rsidR="00DB3DD9" w:rsidRPr="00D97733">
        <w:rPr>
          <w:sz w:val="28"/>
          <w:szCs w:val="28"/>
        </w:rPr>
        <w:t>е</w:t>
      </w:r>
      <w:r w:rsidRPr="00D97733">
        <w:rPr>
          <w:sz w:val="28"/>
          <w:szCs w:val="28"/>
        </w:rPr>
        <w:t xml:space="preserve">т их за подписью </w:t>
      </w:r>
      <w:r w:rsidRPr="00D97733">
        <w:rPr>
          <w:bCs/>
          <w:sz w:val="28"/>
          <w:szCs w:val="28"/>
        </w:rPr>
        <w:t>председателя КС</w:t>
      </w:r>
      <w:r w:rsidR="00DB3DD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а в его отсутствие – </w:t>
      </w:r>
      <w:r w:rsidR="000A715C" w:rsidRPr="000A715C">
        <w:rPr>
          <w:bCs/>
          <w:sz w:val="28"/>
          <w:szCs w:val="28"/>
        </w:rPr>
        <w:t xml:space="preserve">исполняющий обязанности (далее - </w:t>
      </w:r>
      <w:proofErr w:type="spellStart"/>
      <w:r w:rsidR="000A715C" w:rsidRPr="000A715C">
        <w:rPr>
          <w:bCs/>
          <w:sz w:val="28"/>
          <w:szCs w:val="28"/>
        </w:rPr>
        <w:t>и.о</w:t>
      </w:r>
      <w:proofErr w:type="spellEnd"/>
      <w:r w:rsidR="000A715C" w:rsidRPr="000A715C">
        <w:rPr>
          <w:bCs/>
          <w:sz w:val="28"/>
          <w:szCs w:val="28"/>
        </w:rPr>
        <w:t>.)</w:t>
      </w:r>
      <w:r w:rsidR="000A715C">
        <w:rPr>
          <w:bCs/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>председателя КС</w:t>
      </w:r>
      <w:r w:rsidR="00DB3DD9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 xml:space="preserve"> в адрес КС</w:t>
      </w:r>
      <w:r w:rsidR="00DB3DD9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до 10 октября года, предшествующего планируемому.</w:t>
      </w:r>
    </w:p>
    <w:p w:rsidR="00D865D8" w:rsidRPr="00D97733" w:rsidRDefault="00D865D8" w:rsidP="00660D7A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3.1.</w:t>
      </w:r>
      <w:r w:rsidR="007821AC" w:rsidRPr="00D97733">
        <w:rPr>
          <w:bCs/>
          <w:sz w:val="28"/>
          <w:szCs w:val="28"/>
        </w:rPr>
        <w:t>3</w:t>
      </w:r>
      <w:r w:rsidRPr="00D97733">
        <w:rPr>
          <w:bCs/>
          <w:sz w:val="28"/>
          <w:szCs w:val="28"/>
        </w:rPr>
        <w:t xml:space="preserve">. </w:t>
      </w:r>
      <w:r w:rsidR="007821AC" w:rsidRPr="00D97733">
        <w:rPr>
          <w:bCs/>
          <w:sz w:val="28"/>
          <w:szCs w:val="28"/>
        </w:rPr>
        <w:t>Д</w:t>
      </w:r>
      <w:r w:rsidRPr="00D97733">
        <w:rPr>
          <w:bCs/>
          <w:sz w:val="28"/>
          <w:szCs w:val="28"/>
        </w:rPr>
        <w:t xml:space="preserve">о 10 ноября года, предшествующего </w:t>
      </w:r>
      <w:proofErr w:type="gramStart"/>
      <w:r w:rsidRPr="00D97733">
        <w:rPr>
          <w:bCs/>
          <w:sz w:val="28"/>
          <w:szCs w:val="28"/>
        </w:rPr>
        <w:t>планируемому</w:t>
      </w:r>
      <w:proofErr w:type="gramEnd"/>
      <w:r w:rsidRPr="00D97733">
        <w:rPr>
          <w:bCs/>
          <w:sz w:val="28"/>
          <w:szCs w:val="28"/>
        </w:rPr>
        <w:t>,</w:t>
      </w:r>
      <w:r w:rsidR="007B3672">
        <w:rPr>
          <w:bCs/>
          <w:sz w:val="28"/>
          <w:szCs w:val="28"/>
        </w:rPr>
        <w:t xml:space="preserve"> председатель </w:t>
      </w:r>
      <w:r w:rsidRPr="00D97733">
        <w:rPr>
          <w:bCs/>
          <w:sz w:val="28"/>
          <w:szCs w:val="28"/>
        </w:rPr>
        <w:t>КС</w:t>
      </w:r>
      <w:r w:rsidR="00DB3DD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вносит данное предложение в проект плана работы КС</w:t>
      </w:r>
      <w:r w:rsidR="00DB3DD9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 xml:space="preserve"> на очередной год для </w:t>
      </w:r>
      <w:r w:rsidR="00972DC6">
        <w:rPr>
          <w:sz w:val="28"/>
          <w:szCs w:val="28"/>
        </w:rPr>
        <w:t>принятия решения</w:t>
      </w:r>
      <w:r w:rsidRPr="00D97733">
        <w:rPr>
          <w:bCs/>
          <w:sz w:val="28"/>
          <w:szCs w:val="28"/>
        </w:rPr>
        <w:t>.</w:t>
      </w:r>
    </w:p>
    <w:p w:rsidR="00D865D8" w:rsidRPr="00D97733" w:rsidRDefault="00D865D8" w:rsidP="00660D7A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b/>
          <w:bCs/>
          <w:sz w:val="28"/>
          <w:szCs w:val="28"/>
        </w:rPr>
      </w:pPr>
      <w:r w:rsidRPr="00D97733">
        <w:rPr>
          <w:b/>
          <w:bCs/>
          <w:sz w:val="28"/>
          <w:szCs w:val="28"/>
        </w:rPr>
        <w:t>3.2. Рассмотрение предложений КС</w:t>
      </w:r>
      <w:r w:rsidR="00132FDC" w:rsidRPr="00D97733">
        <w:rPr>
          <w:b/>
          <w:bCs/>
          <w:sz w:val="28"/>
          <w:szCs w:val="28"/>
        </w:rPr>
        <w:t>П</w:t>
      </w:r>
      <w:r w:rsidRPr="00D97733">
        <w:rPr>
          <w:b/>
          <w:bCs/>
          <w:sz w:val="28"/>
          <w:szCs w:val="28"/>
        </w:rPr>
        <w:t xml:space="preserve"> о проведении совместных или параллельных контрольных и экспертно-аналитических мероприятий, направляемых в адрес КС</w:t>
      </w:r>
      <w:r w:rsidR="00132FDC" w:rsidRPr="00D97733">
        <w:rPr>
          <w:b/>
          <w:bCs/>
          <w:sz w:val="28"/>
          <w:szCs w:val="28"/>
        </w:rPr>
        <w:t>О</w:t>
      </w:r>
      <w:r w:rsidRPr="00D97733">
        <w:rPr>
          <w:b/>
          <w:bCs/>
          <w:sz w:val="28"/>
          <w:szCs w:val="28"/>
        </w:rPr>
        <w:t xml:space="preserve"> при формировании плана работы КС</w:t>
      </w:r>
      <w:r w:rsidR="00132FDC" w:rsidRPr="00D97733">
        <w:rPr>
          <w:b/>
          <w:bCs/>
          <w:sz w:val="28"/>
          <w:szCs w:val="28"/>
        </w:rPr>
        <w:t>О</w:t>
      </w:r>
      <w:r w:rsidRPr="00D97733">
        <w:rPr>
          <w:b/>
          <w:bCs/>
          <w:sz w:val="28"/>
          <w:szCs w:val="28"/>
        </w:rPr>
        <w:t xml:space="preserve"> на очередной год.</w:t>
      </w:r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3.2.1. </w:t>
      </w:r>
      <w:proofErr w:type="gramStart"/>
      <w:r w:rsidRPr="00D97733">
        <w:rPr>
          <w:bCs/>
          <w:sz w:val="28"/>
          <w:szCs w:val="28"/>
        </w:rPr>
        <w:t>При поступлении в КС</w:t>
      </w:r>
      <w:r w:rsidR="00132FDC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предложений </w:t>
      </w:r>
      <w:r w:rsidR="00132FDC" w:rsidRPr="00D97733">
        <w:rPr>
          <w:bCs/>
          <w:sz w:val="28"/>
          <w:szCs w:val="28"/>
        </w:rPr>
        <w:t xml:space="preserve">от </w:t>
      </w:r>
      <w:r w:rsidRPr="00D97733">
        <w:rPr>
          <w:bCs/>
          <w:sz w:val="28"/>
          <w:szCs w:val="28"/>
        </w:rPr>
        <w:t>КС</w:t>
      </w:r>
      <w:r w:rsidR="00132FDC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о проведении совместных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параллельных контрольных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sz w:val="28"/>
          <w:szCs w:val="28"/>
        </w:rPr>
        <w:t>мероприятий до 10 ноября года, предшествующего планируемому, председатель КС</w:t>
      </w:r>
      <w:r w:rsidR="00132FDC" w:rsidRPr="00D97733">
        <w:rPr>
          <w:bCs/>
          <w:sz w:val="28"/>
          <w:szCs w:val="28"/>
        </w:rPr>
        <w:t>О</w:t>
      </w:r>
      <w:r w:rsidR="004C1F15">
        <w:rPr>
          <w:bCs/>
          <w:sz w:val="28"/>
          <w:szCs w:val="28"/>
        </w:rPr>
        <w:t xml:space="preserve"> </w:t>
      </w:r>
      <w:r w:rsidR="00B54CC6">
        <w:rPr>
          <w:bCs/>
          <w:sz w:val="28"/>
          <w:szCs w:val="28"/>
        </w:rPr>
        <w:t>рассматривает</w:t>
      </w:r>
      <w:r w:rsidR="004C1F15">
        <w:rPr>
          <w:bCs/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>предложения о возможности включения в проект плана работы на очередной год указанных мероприятий.</w:t>
      </w:r>
      <w:proofErr w:type="gramEnd"/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bCs/>
          <w:sz w:val="28"/>
          <w:szCs w:val="28"/>
        </w:rPr>
        <w:t xml:space="preserve">3.2.2. </w:t>
      </w:r>
      <w:r w:rsidR="00B54CC6">
        <w:rPr>
          <w:sz w:val="28"/>
          <w:szCs w:val="28"/>
        </w:rPr>
        <w:t>П</w:t>
      </w:r>
      <w:r w:rsidRPr="00D97733">
        <w:rPr>
          <w:bCs/>
          <w:sz w:val="28"/>
          <w:szCs w:val="28"/>
        </w:rPr>
        <w:t>редседател</w:t>
      </w:r>
      <w:r w:rsidR="00B54CC6">
        <w:rPr>
          <w:bCs/>
          <w:sz w:val="28"/>
          <w:szCs w:val="28"/>
        </w:rPr>
        <w:t>ь</w:t>
      </w:r>
      <w:r w:rsidRPr="00D97733">
        <w:rPr>
          <w:bCs/>
          <w:sz w:val="28"/>
          <w:szCs w:val="28"/>
        </w:rPr>
        <w:t xml:space="preserve"> КС</w:t>
      </w:r>
      <w:r w:rsidR="00132FDC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</w:t>
      </w:r>
      <w:r w:rsidR="00B54CC6">
        <w:rPr>
          <w:bCs/>
          <w:sz w:val="28"/>
          <w:szCs w:val="28"/>
        </w:rPr>
        <w:t xml:space="preserve">принимает </w:t>
      </w:r>
      <w:r w:rsidRPr="00D97733">
        <w:rPr>
          <w:sz w:val="28"/>
          <w:szCs w:val="28"/>
        </w:rPr>
        <w:t>одно из следующих решений:</w:t>
      </w:r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включить в проект плана работы КС</w:t>
      </w:r>
      <w:r w:rsidR="00132FDC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на очередной год </w:t>
      </w:r>
      <w:r w:rsidRPr="00D97733">
        <w:rPr>
          <w:bCs/>
          <w:sz w:val="28"/>
          <w:szCs w:val="28"/>
        </w:rPr>
        <w:t xml:space="preserve">проведение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 контрольного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в соответствии с  предложением;</w:t>
      </w:r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учесть отдельные вопросы из предложения КС</w:t>
      </w:r>
      <w:r w:rsidR="00132FDC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при проведении иных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sz w:val="28"/>
          <w:szCs w:val="28"/>
        </w:rPr>
        <w:t>мероприятий, которые предусматриваются проектом плана работы КС</w:t>
      </w:r>
      <w:r w:rsidR="00132FDC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 xml:space="preserve"> на очередной год</w:t>
      </w:r>
      <w:r w:rsidRPr="00D97733">
        <w:rPr>
          <w:bCs/>
          <w:sz w:val="28"/>
          <w:szCs w:val="28"/>
        </w:rPr>
        <w:t>;</w:t>
      </w:r>
    </w:p>
    <w:p w:rsidR="00D865D8" w:rsidRPr="00D97733" w:rsidRDefault="00D865D8" w:rsidP="00132FDC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отклонить предложение КС</w:t>
      </w:r>
      <w:r w:rsidR="00132FDC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>.</w:t>
      </w:r>
    </w:p>
    <w:p w:rsidR="00D865D8" w:rsidRPr="00D97733" w:rsidRDefault="00D865D8" w:rsidP="00FB08DF">
      <w:pPr>
        <w:pStyle w:val="a5"/>
        <w:tabs>
          <w:tab w:val="num" w:pos="0"/>
        </w:tabs>
        <w:spacing w:after="0"/>
        <w:ind w:firstLine="720"/>
        <w:jc w:val="both"/>
        <w:rPr>
          <w:sz w:val="28"/>
          <w:szCs w:val="28"/>
        </w:rPr>
      </w:pPr>
      <w:r w:rsidRPr="00D97733">
        <w:rPr>
          <w:bCs/>
          <w:sz w:val="28"/>
          <w:szCs w:val="28"/>
        </w:rPr>
        <w:t>3.2.3.</w:t>
      </w:r>
      <w:r w:rsidRPr="00D97733">
        <w:rPr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 xml:space="preserve">При принятии решения о проведении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 контрольного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в соответствии с предложением КС</w:t>
      </w:r>
      <w:r w:rsidR="00BC2FB9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, </w:t>
      </w:r>
      <w:r w:rsidR="00FB08DF" w:rsidRPr="00D97733">
        <w:rPr>
          <w:sz w:val="28"/>
          <w:szCs w:val="28"/>
        </w:rPr>
        <w:t>председателю</w:t>
      </w:r>
      <w:r w:rsidRPr="00D97733">
        <w:rPr>
          <w:sz w:val="28"/>
          <w:szCs w:val="28"/>
        </w:rPr>
        <w:t xml:space="preserve"> КС</w:t>
      </w:r>
      <w:r w:rsidR="00BC2FB9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направляется ответ, содержащий информацию о соответствующем решении.</w:t>
      </w:r>
    </w:p>
    <w:p w:rsidR="00D865D8" w:rsidRPr="00D97733" w:rsidRDefault="00D865D8" w:rsidP="00FB08DF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При принятии решения об учете отдельных вопросов из предложения КС</w:t>
      </w:r>
      <w:r w:rsidR="00BC2FB9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при проведении иных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sz w:val="28"/>
          <w:szCs w:val="28"/>
        </w:rPr>
        <w:t>мероприятий, предусматриваемых в проекте плана работы КС</w:t>
      </w:r>
      <w:r w:rsidR="00BC2FB9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 xml:space="preserve"> на очередной год, </w:t>
      </w:r>
      <w:r w:rsidR="00FB08DF" w:rsidRPr="00D97733">
        <w:rPr>
          <w:sz w:val="28"/>
          <w:szCs w:val="28"/>
        </w:rPr>
        <w:t>председателю</w:t>
      </w:r>
      <w:r w:rsidRPr="00D97733">
        <w:rPr>
          <w:sz w:val="28"/>
          <w:szCs w:val="28"/>
        </w:rPr>
        <w:t xml:space="preserve"> КС</w:t>
      </w:r>
      <w:r w:rsidR="00FB08DF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направляется </w:t>
      </w:r>
      <w:r w:rsidRPr="00D97733">
        <w:rPr>
          <w:bCs/>
          <w:sz w:val="28"/>
          <w:szCs w:val="28"/>
        </w:rPr>
        <w:t>ответ с соответствующим предложением.</w:t>
      </w:r>
    </w:p>
    <w:p w:rsidR="00D865D8" w:rsidRPr="00D97733" w:rsidRDefault="00D865D8" w:rsidP="00CD6582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Ответы, содержащие информацию о соответствующих решениях (в </w:t>
      </w:r>
      <w:proofErr w:type="spellStart"/>
      <w:r w:rsidRPr="00D97733">
        <w:rPr>
          <w:bCs/>
          <w:sz w:val="28"/>
          <w:szCs w:val="28"/>
        </w:rPr>
        <w:t>т.ч</w:t>
      </w:r>
      <w:proofErr w:type="spellEnd"/>
      <w:r w:rsidRPr="00D97733">
        <w:rPr>
          <w:bCs/>
          <w:sz w:val="28"/>
          <w:szCs w:val="28"/>
        </w:rPr>
        <w:t>. и не включении мероприятий в проект плана работы КС</w:t>
      </w:r>
      <w:r w:rsidR="00BC2FB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>), подготавливаются и направляются КС</w:t>
      </w:r>
      <w:r w:rsidR="00FB08DF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– инициатору предложений за подписью председателя КС</w:t>
      </w:r>
      <w:r w:rsidR="00FB08DF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в срок не более 14 календарных </w:t>
      </w:r>
      <w:r w:rsidRPr="00D97733">
        <w:rPr>
          <w:sz w:val="28"/>
          <w:szCs w:val="28"/>
        </w:rPr>
        <w:t>дней</w:t>
      </w:r>
      <w:r w:rsidRPr="00D97733">
        <w:rPr>
          <w:bCs/>
          <w:sz w:val="28"/>
          <w:szCs w:val="28"/>
        </w:rPr>
        <w:t xml:space="preserve"> со дня принятия решения.</w:t>
      </w:r>
    </w:p>
    <w:p w:rsidR="00D865D8" w:rsidRPr="00D97733" w:rsidRDefault="00D865D8" w:rsidP="00CC63E9">
      <w:pPr>
        <w:pStyle w:val="a5"/>
        <w:tabs>
          <w:tab w:val="num" w:pos="0"/>
        </w:tabs>
        <w:spacing w:after="0"/>
        <w:ind w:firstLine="720"/>
        <w:jc w:val="both"/>
        <w:rPr>
          <w:bCs/>
          <w:sz w:val="28"/>
          <w:szCs w:val="28"/>
        </w:rPr>
      </w:pPr>
    </w:p>
    <w:p w:rsidR="00D865D8" w:rsidRPr="00D97733" w:rsidRDefault="00D865D8" w:rsidP="00CC63E9">
      <w:pPr>
        <w:pStyle w:val="a5"/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4. Подготовка и рассмотрение обращений о проведении внеплановых совместных или</w:t>
      </w:r>
      <w:r w:rsidRPr="00D97733">
        <w:rPr>
          <w:b/>
          <w:snapToGrid w:val="0"/>
          <w:sz w:val="28"/>
          <w:szCs w:val="28"/>
        </w:rPr>
        <w:t xml:space="preserve"> параллельных </w:t>
      </w:r>
      <w:r w:rsidRPr="00D97733">
        <w:rPr>
          <w:b/>
          <w:sz w:val="28"/>
          <w:szCs w:val="28"/>
        </w:rPr>
        <w:t>контрольных и экспертно-аналитических мероприятий</w:t>
      </w:r>
    </w:p>
    <w:p w:rsidR="00D865D8" w:rsidRPr="00D97733" w:rsidRDefault="00D865D8" w:rsidP="00CC63E9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4.1.</w:t>
      </w:r>
      <w:r w:rsidRPr="00D97733">
        <w:rPr>
          <w:sz w:val="28"/>
          <w:szCs w:val="28"/>
        </w:rPr>
        <w:t xml:space="preserve"> </w:t>
      </w:r>
      <w:proofErr w:type="gramStart"/>
      <w:r w:rsidRPr="00D97733">
        <w:rPr>
          <w:bCs/>
          <w:sz w:val="28"/>
          <w:szCs w:val="28"/>
        </w:rPr>
        <w:t>В случае если в ходе выполнения годового плана работы в КС</w:t>
      </w:r>
      <w:r w:rsidR="00CC63E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поступило поручение или обращение (далее – поручение) в соответствии с </w:t>
      </w:r>
      <w:r w:rsidR="00CC63E9" w:rsidRPr="00D97733">
        <w:rPr>
          <w:bCs/>
          <w:sz w:val="28"/>
          <w:szCs w:val="28"/>
        </w:rPr>
        <w:t>Положени</w:t>
      </w:r>
      <w:r w:rsidR="00E52F33" w:rsidRPr="00D97733">
        <w:rPr>
          <w:bCs/>
          <w:sz w:val="28"/>
          <w:szCs w:val="28"/>
        </w:rPr>
        <w:t>ем</w:t>
      </w:r>
      <w:r w:rsidR="00CC63E9" w:rsidRPr="00D97733">
        <w:rPr>
          <w:bCs/>
          <w:sz w:val="28"/>
          <w:szCs w:val="28"/>
        </w:rPr>
        <w:t xml:space="preserve"> </w:t>
      </w:r>
      <w:r w:rsidR="00AB467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Контрольно-счетной палате </w:t>
      </w:r>
      <w:r w:rsidR="00AB4673" w:rsidRPr="00AB4673">
        <w:rPr>
          <w:bCs/>
          <w:sz w:val="28"/>
          <w:szCs w:val="28"/>
        </w:rPr>
        <w:t>Жуковского муниципального округа</w:t>
      </w:r>
      <w:r w:rsidR="00CC63E9" w:rsidRPr="00D97733">
        <w:rPr>
          <w:bCs/>
          <w:sz w:val="28"/>
          <w:szCs w:val="28"/>
        </w:rPr>
        <w:t>,</w:t>
      </w:r>
      <w:r w:rsidRPr="00D97733">
        <w:rPr>
          <w:bCs/>
          <w:sz w:val="28"/>
          <w:szCs w:val="28"/>
        </w:rPr>
        <w:t xml:space="preserve"> обязательное для включения в план работы КС</w:t>
      </w:r>
      <w:r w:rsidR="00CC63E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для исполнения которого целесообразно проведение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с КС</w:t>
      </w:r>
      <w:r w:rsidR="00CC63E9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, </w:t>
      </w:r>
      <w:r w:rsidR="004C67D2">
        <w:rPr>
          <w:bCs/>
          <w:sz w:val="28"/>
          <w:szCs w:val="28"/>
        </w:rPr>
        <w:t xml:space="preserve">председатель </w:t>
      </w:r>
      <w:r w:rsidRPr="00D97733">
        <w:rPr>
          <w:bCs/>
          <w:sz w:val="28"/>
          <w:szCs w:val="28"/>
        </w:rPr>
        <w:t>КС</w:t>
      </w:r>
      <w:r w:rsidR="00CC63E9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</w:t>
      </w:r>
      <w:r w:rsidR="00AB4673">
        <w:rPr>
          <w:bCs/>
          <w:sz w:val="28"/>
          <w:szCs w:val="28"/>
        </w:rPr>
        <w:t>принимает решение</w:t>
      </w:r>
      <w:r w:rsidRPr="00D97733">
        <w:rPr>
          <w:bCs/>
          <w:sz w:val="28"/>
          <w:szCs w:val="28"/>
        </w:rPr>
        <w:t xml:space="preserve"> о необходимости проведения данного мероприятия.</w:t>
      </w:r>
      <w:proofErr w:type="gramEnd"/>
    </w:p>
    <w:p w:rsidR="00D865D8" w:rsidRPr="00D97733" w:rsidRDefault="00D865D8" w:rsidP="00DD5370">
      <w:pPr>
        <w:shd w:val="clear" w:color="auto" w:fill="FFFFFF"/>
        <w:tabs>
          <w:tab w:val="num" w:pos="0"/>
          <w:tab w:val="left" w:pos="1229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lastRenderedPageBreak/>
        <w:t>4.2. Обращение в адрес КС</w:t>
      </w:r>
      <w:r w:rsidR="00DD5370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о проведении совместного 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>и экспертно-аналитического мероприятия направляется за подписью председателя КС</w:t>
      </w:r>
      <w:r w:rsidR="00DD5370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 xml:space="preserve">, а в его отсутствие – </w:t>
      </w:r>
      <w:proofErr w:type="spellStart"/>
      <w:r w:rsidR="000A715C">
        <w:rPr>
          <w:sz w:val="28"/>
          <w:szCs w:val="28"/>
        </w:rPr>
        <w:t>и.о</w:t>
      </w:r>
      <w:proofErr w:type="spellEnd"/>
      <w:r w:rsidR="000A715C">
        <w:rPr>
          <w:sz w:val="28"/>
          <w:szCs w:val="28"/>
        </w:rPr>
        <w:t>.</w:t>
      </w:r>
      <w:r w:rsidRPr="00D97733">
        <w:rPr>
          <w:sz w:val="28"/>
          <w:szCs w:val="28"/>
        </w:rPr>
        <w:t xml:space="preserve"> председателя КС</w:t>
      </w:r>
      <w:r w:rsidR="00DD5370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>.</w:t>
      </w:r>
    </w:p>
    <w:p w:rsidR="00D865D8" w:rsidRPr="00D97733" w:rsidRDefault="00D865D8" w:rsidP="00DD5370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4.3. При получении от КС</w:t>
      </w:r>
      <w:r w:rsidR="00DD5370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положительного ответа на обращение КС</w:t>
      </w:r>
      <w:r w:rsidR="00DD5370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совместное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параллельное</w:t>
      </w:r>
      <w:r w:rsidRPr="00D97733">
        <w:rPr>
          <w:bCs/>
          <w:sz w:val="28"/>
          <w:szCs w:val="28"/>
        </w:rPr>
        <w:t xml:space="preserve"> контрольное </w:t>
      </w:r>
      <w:r w:rsidRPr="00D97733">
        <w:rPr>
          <w:sz w:val="28"/>
          <w:szCs w:val="28"/>
        </w:rPr>
        <w:t>и экспертно-аналитическое</w:t>
      </w:r>
      <w:r w:rsidRPr="00D97733">
        <w:rPr>
          <w:bCs/>
          <w:sz w:val="28"/>
          <w:szCs w:val="28"/>
        </w:rPr>
        <w:t xml:space="preserve"> мероприятие в установленном порядке включается в план работы КС</w:t>
      </w:r>
      <w:r w:rsidR="00DD5370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>.</w:t>
      </w:r>
    </w:p>
    <w:p w:rsidR="00D865D8" w:rsidRPr="00D97733" w:rsidRDefault="00D865D8" w:rsidP="00E52F33">
      <w:pPr>
        <w:pStyle w:val="a5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D97733">
        <w:rPr>
          <w:bCs/>
          <w:sz w:val="28"/>
          <w:szCs w:val="28"/>
        </w:rPr>
        <w:t>4.4.</w:t>
      </w:r>
      <w:r w:rsidRPr="00D97733">
        <w:rPr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>В случае если в ходе выполнения плана работы КС</w:t>
      </w:r>
      <w:r w:rsidR="00DD5370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на очередной год в КС</w:t>
      </w:r>
      <w:r w:rsidR="00DD5370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поступило обращение КС</w:t>
      </w:r>
      <w:r w:rsidR="00DD5370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о проведении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мероприятия, председатель КС</w:t>
      </w:r>
      <w:r w:rsidR="00DD5370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а в его отсутствие – </w:t>
      </w:r>
      <w:proofErr w:type="spellStart"/>
      <w:r w:rsidR="008D2069">
        <w:rPr>
          <w:bCs/>
          <w:sz w:val="28"/>
          <w:szCs w:val="28"/>
        </w:rPr>
        <w:t>и.о</w:t>
      </w:r>
      <w:proofErr w:type="spellEnd"/>
      <w:r w:rsidR="008D2069">
        <w:rPr>
          <w:bCs/>
          <w:sz w:val="28"/>
          <w:szCs w:val="28"/>
        </w:rPr>
        <w:t>.</w:t>
      </w:r>
      <w:r w:rsidRPr="00D97733">
        <w:rPr>
          <w:bCs/>
          <w:sz w:val="28"/>
          <w:szCs w:val="28"/>
        </w:rPr>
        <w:t xml:space="preserve"> председателя КС</w:t>
      </w:r>
      <w:r w:rsidR="00DD5370" w:rsidRPr="00D97733">
        <w:rPr>
          <w:bCs/>
          <w:sz w:val="28"/>
          <w:szCs w:val="28"/>
        </w:rPr>
        <w:t>О</w:t>
      </w:r>
      <w:r w:rsidR="008D2069">
        <w:rPr>
          <w:bCs/>
          <w:sz w:val="28"/>
          <w:szCs w:val="28"/>
        </w:rPr>
        <w:t xml:space="preserve"> принимает решение о</w:t>
      </w:r>
      <w:r w:rsidRPr="00D97733">
        <w:rPr>
          <w:bCs/>
          <w:sz w:val="28"/>
          <w:szCs w:val="28"/>
        </w:rPr>
        <w:t xml:space="preserve"> возможности проведения мероприятия в соответствии с обращением </w:t>
      </w:r>
      <w:r w:rsidR="008D2069">
        <w:rPr>
          <w:bCs/>
          <w:sz w:val="28"/>
          <w:szCs w:val="28"/>
        </w:rPr>
        <w:t>КСП</w:t>
      </w:r>
      <w:r w:rsidRPr="00D97733">
        <w:rPr>
          <w:bCs/>
          <w:sz w:val="28"/>
          <w:szCs w:val="28"/>
        </w:rPr>
        <w:t>.</w:t>
      </w:r>
    </w:p>
    <w:p w:rsidR="00D865D8" w:rsidRPr="00D97733" w:rsidRDefault="00D865D8" w:rsidP="00E52F33">
      <w:pPr>
        <w:pStyle w:val="a5"/>
        <w:tabs>
          <w:tab w:val="num" w:pos="0"/>
        </w:tabs>
        <w:spacing w:after="0"/>
        <w:ind w:firstLine="709"/>
        <w:jc w:val="both"/>
        <w:rPr>
          <w:sz w:val="28"/>
          <w:szCs w:val="28"/>
        </w:rPr>
      </w:pPr>
      <w:r w:rsidRPr="00D97733">
        <w:rPr>
          <w:bCs/>
          <w:sz w:val="28"/>
          <w:szCs w:val="28"/>
        </w:rPr>
        <w:t xml:space="preserve">4.5. При принятии решения о проведении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 контрольного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в соответствии с предложением КС</w:t>
      </w:r>
      <w:r w:rsidR="00E52F33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, </w:t>
      </w:r>
      <w:r w:rsidRPr="00D97733">
        <w:rPr>
          <w:sz w:val="28"/>
          <w:szCs w:val="28"/>
        </w:rPr>
        <w:t>руководителю КС</w:t>
      </w:r>
      <w:r w:rsidR="00E52F33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направляется ответ, содержащий информацию о соответствующем решении.</w:t>
      </w:r>
    </w:p>
    <w:p w:rsidR="00D865D8" w:rsidRPr="00D97733" w:rsidRDefault="00D865D8" w:rsidP="00E52F33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При принятии решения об учете отдельных вопросов из предложения КС</w:t>
      </w:r>
      <w:r w:rsidR="00E52F33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при проведении иных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sz w:val="28"/>
          <w:szCs w:val="28"/>
        </w:rPr>
        <w:t>мероприятий, предусматриваемых в проекте плана работы КС</w:t>
      </w:r>
      <w:r w:rsidR="00E52F33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 xml:space="preserve"> на очередной год, руководителю КС</w:t>
      </w:r>
      <w:r w:rsidR="00E52F33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направляется обоснованный </w:t>
      </w:r>
      <w:r w:rsidRPr="00D97733">
        <w:rPr>
          <w:bCs/>
          <w:sz w:val="28"/>
          <w:szCs w:val="28"/>
        </w:rPr>
        <w:t>ответ, содержащий информацию о соответствующем решении.</w:t>
      </w:r>
    </w:p>
    <w:p w:rsidR="00D865D8" w:rsidRPr="00D97733" w:rsidRDefault="00D865D8" w:rsidP="00E52F33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При принятии решения об отказе от проведения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 контрольного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мероприятия, предложенного КС</w:t>
      </w:r>
      <w:r w:rsidR="00E52F33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, </w:t>
      </w:r>
      <w:r w:rsidRPr="00D97733">
        <w:rPr>
          <w:sz w:val="28"/>
          <w:szCs w:val="28"/>
        </w:rPr>
        <w:t>руководителю КС</w:t>
      </w:r>
      <w:r w:rsidR="00E52F33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направляется</w:t>
      </w:r>
      <w:r w:rsidRPr="00D97733">
        <w:rPr>
          <w:bCs/>
          <w:sz w:val="28"/>
          <w:szCs w:val="28"/>
        </w:rPr>
        <w:t xml:space="preserve"> обоснованный ответ.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Ответы, содержащие информацию о соответствующих решениях, подготавливаются</w:t>
      </w:r>
      <w:r w:rsidR="00E52F33" w:rsidRPr="00D97733">
        <w:rPr>
          <w:bCs/>
          <w:sz w:val="28"/>
          <w:szCs w:val="28"/>
        </w:rPr>
        <w:t xml:space="preserve"> </w:t>
      </w:r>
      <w:r w:rsidR="008D2069">
        <w:rPr>
          <w:bCs/>
          <w:sz w:val="28"/>
          <w:szCs w:val="28"/>
        </w:rPr>
        <w:t>председателем</w:t>
      </w:r>
      <w:r w:rsidR="00E52F33" w:rsidRPr="00D97733">
        <w:rPr>
          <w:bCs/>
          <w:sz w:val="28"/>
          <w:szCs w:val="28"/>
        </w:rPr>
        <w:t xml:space="preserve"> КСО</w:t>
      </w:r>
      <w:r w:rsidRPr="00D97733">
        <w:rPr>
          <w:bCs/>
          <w:sz w:val="28"/>
          <w:szCs w:val="28"/>
        </w:rPr>
        <w:t xml:space="preserve"> и направляются КС</w:t>
      </w:r>
      <w:r w:rsidR="00E52F33" w:rsidRPr="00D97733">
        <w:rPr>
          <w:bCs/>
          <w:sz w:val="28"/>
          <w:szCs w:val="28"/>
        </w:rPr>
        <w:t>П</w:t>
      </w:r>
      <w:r w:rsidRPr="00D97733">
        <w:rPr>
          <w:bCs/>
          <w:sz w:val="28"/>
          <w:szCs w:val="28"/>
        </w:rPr>
        <w:t xml:space="preserve"> – инициатору предложений за подписью председателя КС</w:t>
      </w:r>
      <w:r w:rsidR="00E52F33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а в его отсутствие – </w:t>
      </w:r>
      <w:proofErr w:type="spellStart"/>
      <w:r w:rsidR="008D2069">
        <w:rPr>
          <w:bCs/>
          <w:sz w:val="28"/>
          <w:szCs w:val="28"/>
        </w:rPr>
        <w:t>и.о</w:t>
      </w:r>
      <w:proofErr w:type="spellEnd"/>
      <w:r w:rsidR="008D2069">
        <w:rPr>
          <w:bCs/>
          <w:sz w:val="28"/>
          <w:szCs w:val="28"/>
        </w:rPr>
        <w:t>.</w:t>
      </w:r>
      <w:r w:rsidRPr="00D97733">
        <w:rPr>
          <w:bCs/>
          <w:sz w:val="28"/>
          <w:szCs w:val="28"/>
        </w:rPr>
        <w:t xml:space="preserve"> председателя КС</w:t>
      </w:r>
      <w:r w:rsidR="00E52F33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 в срок не более 14 календарных </w:t>
      </w:r>
      <w:r w:rsidRPr="00D97733">
        <w:rPr>
          <w:sz w:val="28"/>
          <w:szCs w:val="28"/>
        </w:rPr>
        <w:t>дней</w:t>
      </w:r>
      <w:r w:rsidRPr="00D97733">
        <w:rPr>
          <w:bCs/>
          <w:sz w:val="28"/>
          <w:szCs w:val="28"/>
        </w:rPr>
        <w:t xml:space="preserve"> со дня принятия решения.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</w:p>
    <w:p w:rsidR="00D865D8" w:rsidRPr="00D97733" w:rsidRDefault="00D865D8" w:rsidP="00817694">
      <w:pPr>
        <w:pStyle w:val="a5"/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5. Подготовка и подписание Решения, программы проведения совместных или</w:t>
      </w:r>
      <w:r w:rsidRPr="00D97733">
        <w:rPr>
          <w:b/>
          <w:snapToGrid w:val="0"/>
          <w:sz w:val="28"/>
          <w:szCs w:val="28"/>
        </w:rPr>
        <w:t xml:space="preserve"> параллельных </w:t>
      </w:r>
      <w:r w:rsidRPr="00D97733">
        <w:rPr>
          <w:b/>
          <w:sz w:val="28"/>
          <w:szCs w:val="28"/>
        </w:rPr>
        <w:t>контрольных и экспертно-аналитических мероприятий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5.1. При проведении совместного или параллельного контрольного и экспертно-аналитического мероприятия с участием Контрольно-счетн</w:t>
      </w:r>
      <w:r w:rsidR="00817694" w:rsidRPr="00D97733">
        <w:rPr>
          <w:sz w:val="28"/>
          <w:szCs w:val="28"/>
        </w:rPr>
        <w:t>ой</w:t>
      </w:r>
      <w:r w:rsidRPr="00D97733">
        <w:rPr>
          <w:sz w:val="28"/>
          <w:szCs w:val="28"/>
        </w:rPr>
        <w:t xml:space="preserve"> палат</w:t>
      </w:r>
      <w:r w:rsidR="00817694" w:rsidRPr="00D97733">
        <w:rPr>
          <w:sz w:val="28"/>
          <w:szCs w:val="28"/>
        </w:rPr>
        <w:t>ы Брянской области</w:t>
      </w:r>
      <w:r w:rsidRPr="00D97733">
        <w:rPr>
          <w:sz w:val="28"/>
          <w:szCs w:val="28"/>
        </w:rPr>
        <w:t xml:space="preserve"> </w:t>
      </w:r>
      <w:r w:rsidR="00817694" w:rsidRPr="00D97733">
        <w:rPr>
          <w:sz w:val="28"/>
          <w:szCs w:val="28"/>
        </w:rPr>
        <w:t xml:space="preserve">КСО </w:t>
      </w:r>
      <w:r w:rsidRPr="00D97733">
        <w:rPr>
          <w:sz w:val="28"/>
          <w:szCs w:val="28"/>
        </w:rPr>
        <w:t>подписывает соответствующее Решение о проведении совместного или параллельного контрольного и экспертно-аналитического мероприятия КСП с КСО (далее – Решение), в котором определяются:</w:t>
      </w:r>
    </w:p>
    <w:p w:rsidR="00D865D8" w:rsidRPr="00D97733" w:rsidRDefault="00D865D8" w:rsidP="00D865D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наименование контрольного и экспертно-аналитического мероприятия;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предмет контрольного и экспертно-аналитического мероприятия;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сроки проведения контрольного и экспертно-аналитического мероприятия;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lastRenderedPageBreak/>
        <w:t>ответственные лица за проведение контрольного и экспертно-аналитического мероприятия;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КСП и КСО;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порядок обмена информацией, оформления результатов контрольного и экспертно-аналитических мероприятия, в том числе форма, порядок подписания и согласования документов;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порядок подготовки и принятия решений по результатам контрольного и экспертно-аналитического мероприятия.</w:t>
      </w:r>
    </w:p>
    <w:p w:rsidR="00D865D8" w:rsidRPr="00D97733" w:rsidRDefault="00D865D8" w:rsidP="0081769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Подписание Решения Сторонами может быть осуществлено </w:t>
      </w:r>
      <w:proofErr w:type="gramStart"/>
      <w:r w:rsidR="00817694" w:rsidRPr="00D97733">
        <w:rPr>
          <w:sz w:val="28"/>
          <w:szCs w:val="28"/>
        </w:rPr>
        <w:t>в</w:t>
      </w:r>
      <w:proofErr w:type="gramEnd"/>
      <w:r w:rsidR="00817694" w:rsidRPr="00D97733">
        <w:rPr>
          <w:sz w:val="28"/>
          <w:szCs w:val="28"/>
        </w:rPr>
        <w:t xml:space="preserve"> </w:t>
      </w:r>
      <w:proofErr w:type="gramStart"/>
      <w:r w:rsidRPr="00D97733">
        <w:rPr>
          <w:sz w:val="28"/>
          <w:szCs w:val="28"/>
        </w:rPr>
        <w:t>установленным</w:t>
      </w:r>
      <w:proofErr w:type="gramEnd"/>
      <w:r w:rsidRPr="00D97733">
        <w:rPr>
          <w:sz w:val="28"/>
          <w:szCs w:val="28"/>
        </w:rPr>
        <w:t xml:space="preserve"> законом порядк</w:t>
      </w:r>
      <w:r w:rsidR="00817694" w:rsidRPr="00D97733">
        <w:rPr>
          <w:sz w:val="28"/>
          <w:szCs w:val="28"/>
        </w:rPr>
        <w:t>е</w:t>
      </w:r>
      <w:r w:rsidRPr="00D97733">
        <w:rPr>
          <w:sz w:val="28"/>
          <w:szCs w:val="28"/>
        </w:rPr>
        <w:t>, в том числе электронной цифровой подписью. Образец оформления Решения приведен в приложении к настоящему Стандарту.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5.2. Проведение совместного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осуществляется в соответствии с его программой (далее – программа мероприятия).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sz w:val="28"/>
          <w:szCs w:val="28"/>
        </w:rPr>
        <w:t>5.3. Подготовка программы мероприятия участниками со стороны КС</w:t>
      </w:r>
      <w:r w:rsidR="00817694" w:rsidRPr="00D97733">
        <w:rPr>
          <w:sz w:val="28"/>
          <w:szCs w:val="28"/>
        </w:rPr>
        <w:t>П</w:t>
      </w:r>
      <w:r w:rsidRPr="00D97733">
        <w:rPr>
          <w:sz w:val="28"/>
          <w:szCs w:val="28"/>
        </w:rPr>
        <w:t xml:space="preserve"> осуществляется в соответствии с порядком, установленным </w:t>
      </w:r>
      <w:r w:rsidR="00817694" w:rsidRPr="00D97733">
        <w:rPr>
          <w:sz w:val="28"/>
          <w:szCs w:val="28"/>
        </w:rPr>
        <w:t>стандартами СВГФК 51 и СВГФК 52, со стороны КСО –</w:t>
      </w:r>
      <w:r w:rsidR="00377EAE" w:rsidRPr="00D97733">
        <w:rPr>
          <w:sz w:val="28"/>
          <w:szCs w:val="28"/>
        </w:rPr>
        <w:t xml:space="preserve"> </w:t>
      </w:r>
      <w:r w:rsidR="00817694" w:rsidRPr="00D97733">
        <w:rPr>
          <w:sz w:val="28"/>
          <w:szCs w:val="28"/>
        </w:rPr>
        <w:t xml:space="preserve">стандартами СВМФК </w:t>
      </w:r>
      <w:r w:rsidR="00132122">
        <w:rPr>
          <w:sz w:val="28"/>
          <w:szCs w:val="28"/>
        </w:rPr>
        <w:t>03</w:t>
      </w:r>
      <w:r w:rsidR="00817694" w:rsidRPr="00D97733">
        <w:rPr>
          <w:sz w:val="28"/>
          <w:szCs w:val="28"/>
        </w:rPr>
        <w:t xml:space="preserve"> и СВМФК </w:t>
      </w:r>
      <w:r w:rsidR="00132122">
        <w:rPr>
          <w:sz w:val="28"/>
          <w:szCs w:val="28"/>
        </w:rPr>
        <w:t>04</w:t>
      </w:r>
      <w:r w:rsidR="00817694" w:rsidRPr="00D97733">
        <w:rPr>
          <w:sz w:val="28"/>
          <w:szCs w:val="28"/>
        </w:rPr>
        <w:t xml:space="preserve">. </w:t>
      </w:r>
      <w:r w:rsidRPr="00D97733">
        <w:rPr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>Образец оформления программы мероприятия определен в приложениях № 5 и №2 соответственно к стандартам СВ</w:t>
      </w:r>
      <w:r w:rsidR="00817694" w:rsidRPr="00D97733">
        <w:rPr>
          <w:bCs/>
          <w:sz w:val="28"/>
          <w:szCs w:val="28"/>
        </w:rPr>
        <w:t>М</w:t>
      </w:r>
      <w:r w:rsidRPr="00D97733">
        <w:rPr>
          <w:bCs/>
          <w:sz w:val="28"/>
          <w:szCs w:val="28"/>
        </w:rPr>
        <w:t xml:space="preserve">ФК </w:t>
      </w:r>
      <w:r w:rsidR="00132122">
        <w:rPr>
          <w:bCs/>
          <w:sz w:val="28"/>
          <w:szCs w:val="28"/>
        </w:rPr>
        <w:t>03</w:t>
      </w:r>
      <w:r w:rsidRPr="00D97733">
        <w:rPr>
          <w:bCs/>
          <w:sz w:val="28"/>
          <w:szCs w:val="28"/>
        </w:rPr>
        <w:t xml:space="preserve"> и СВ</w:t>
      </w:r>
      <w:r w:rsidR="00817694" w:rsidRPr="00D97733">
        <w:rPr>
          <w:bCs/>
          <w:sz w:val="28"/>
          <w:szCs w:val="28"/>
        </w:rPr>
        <w:t>М</w:t>
      </w:r>
      <w:r w:rsidR="00132122">
        <w:rPr>
          <w:bCs/>
          <w:sz w:val="28"/>
          <w:szCs w:val="28"/>
        </w:rPr>
        <w:t>ФК 04</w:t>
      </w:r>
      <w:r w:rsidRPr="00D97733">
        <w:rPr>
          <w:bCs/>
          <w:sz w:val="28"/>
          <w:szCs w:val="28"/>
        </w:rPr>
        <w:t>.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В программе мероприятия дополнительно указываются: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должностное лицо КСО, ответственное за проведение совместного мероприятия;</w:t>
      </w:r>
    </w:p>
    <w:p w:rsidR="00D865D8" w:rsidRPr="00D97733" w:rsidRDefault="00D865D8" w:rsidP="00817694">
      <w:pPr>
        <w:pStyle w:val="a5"/>
        <w:tabs>
          <w:tab w:val="num" w:pos="0"/>
        </w:tabs>
        <w:spacing w:after="0"/>
        <w:ind w:firstLine="709"/>
        <w:jc w:val="both"/>
        <w:rPr>
          <w:bCs/>
          <w:strike/>
          <w:sz w:val="28"/>
          <w:szCs w:val="28"/>
        </w:rPr>
      </w:pPr>
      <w:r w:rsidRPr="00D97733">
        <w:rPr>
          <w:bCs/>
          <w:sz w:val="28"/>
          <w:szCs w:val="28"/>
        </w:rPr>
        <w:t>дата согласования программы руководителем КСО.</w:t>
      </w:r>
    </w:p>
    <w:p w:rsidR="00D865D8" w:rsidRPr="00D97733" w:rsidRDefault="00D865D8" w:rsidP="00965DBE">
      <w:pPr>
        <w:tabs>
          <w:tab w:val="num" w:pos="0"/>
        </w:tabs>
        <w:ind w:firstLine="709"/>
        <w:jc w:val="both"/>
        <w:rPr>
          <w:bCs/>
          <w:snapToGrid w:val="0"/>
          <w:sz w:val="28"/>
          <w:szCs w:val="28"/>
        </w:rPr>
      </w:pPr>
      <w:r w:rsidRPr="00D97733">
        <w:rPr>
          <w:sz w:val="28"/>
          <w:szCs w:val="28"/>
        </w:rPr>
        <w:t xml:space="preserve">5.4. Подготовка проекта программы мероприятия, проводимого по инициативе КСП, </w:t>
      </w:r>
      <w:r w:rsidRPr="00D97733">
        <w:rPr>
          <w:bCs/>
          <w:snapToGrid w:val="0"/>
          <w:sz w:val="28"/>
          <w:szCs w:val="28"/>
        </w:rPr>
        <w:t xml:space="preserve">осуществляется </w:t>
      </w:r>
      <w:r w:rsidRPr="00D97733">
        <w:rPr>
          <w:sz w:val="28"/>
          <w:szCs w:val="28"/>
        </w:rPr>
        <w:t xml:space="preserve">под руководством </w:t>
      </w:r>
      <w:r w:rsidRPr="00D97733">
        <w:rPr>
          <w:bCs/>
          <w:snapToGrid w:val="0"/>
          <w:sz w:val="28"/>
          <w:szCs w:val="28"/>
        </w:rPr>
        <w:t>аудитора КСП</w:t>
      </w:r>
      <w:r w:rsidRPr="00D97733">
        <w:rPr>
          <w:sz w:val="28"/>
          <w:szCs w:val="28"/>
        </w:rPr>
        <w:t>, ответственного за проведение данного совместного 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>и экспертно-аналитического мероприятия</w:t>
      </w:r>
      <w:r w:rsidRPr="00D97733">
        <w:rPr>
          <w:bCs/>
          <w:snapToGrid w:val="0"/>
          <w:sz w:val="28"/>
          <w:szCs w:val="28"/>
        </w:rPr>
        <w:t>.</w:t>
      </w:r>
    </w:p>
    <w:p w:rsidR="00D865D8" w:rsidRPr="00D97733" w:rsidRDefault="00D865D8" w:rsidP="00965DB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5.5. Подготовка проекта программы мероприятия, проводимого по инициативе КСО, осуществляется КСО – инициатором обращения по согласованию с </w:t>
      </w:r>
      <w:r w:rsidRPr="00D97733">
        <w:rPr>
          <w:bCs/>
          <w:snapToGrid w:val="0"/>
          <w:sz w:val="28"/>
          <w:szCs w:val="28"/>
        </w:rPr>
        <w:t>аудитором КСП</w:t>
      </w:r>
      <w:r w:rsidRPr="00D97733">
        <w:rPr>
          <w:sz w:val="28"/>
          <w:szCs w:val="28"/>
        </w:rPr>
        <w:t>, ответственным за проведение данного совместного или</w:t>
      </w:r>
      <w:r w:rsidRPr="00D97733">
        <w:rPr>
          <w:snapToGrid w:val="0"/>
          <w:sz w:val="28"/>
          <w:szCs w:val="28"/>
        </w:rPr>
        <w:t xml:space="preserve"> параллельного</w:t>
      </w:r>
      <w:r w:rsidRPr="00D97733">
        <w:rPr>
          <w:bCs/>
          <w:sz w:val="28"/>
          <w:szCs w:val="28"/>
        </w:rPr>
        <w:t xml:space="preserve"> контрольного </w:t>
      </w:r>
      <w:r w:rsidRPr="00D97733">
        <w:rPr>
          <w:sz w:val="28"/>
          <w:szCs w:val="28"/>
        </w:rPr>
        <w:t>и экспертно-аналитического мероприятия.</w:t>
      </w:r>
    </w:p>
    <w:p w:rsidR="00D865D8" w:rsidRPr="00D97733" w:rsidRDefault="00D865D8" w:rsidP="00965DB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5.6. При проведении совместного контрольного мероприятия контрольные действия проводятся как сформированной рабочей группой из представителей Сторон на каждом объекте контроля, так и рабочими группами каждой из Сторон на разных объектах контроля, что должно быть отражено в программе. Подписание проекта программы Сторонами может быть осуществлено </w:t>
      </w:r>
      <w:r w:rsidR="00965DBE" w:rsidRPr="00D97733">
        <w:rPr>
          <w:sz w:val="28"/>
          <w:szCs w:val="28"/>
        </w:rPr>
        <w:t xml:space="preserve">в </w:t>
      </w:r>
      <w:r w:rsidRPr="00D97733">
        <w:rPr>
          <w:sz w:val="28"/>
          <w:szCs w:val="28"/>
        </w:rPr>
        <w:t>установленн</w:t>
      </w:r>
      <w:r w:rsidR="00965DBE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>м законом порядк</w:t>
      </w:r>
      <w:r w:rsidR="00965DBE" w:rsidRPr="00D97733">
        <w:rPr>
          <w:sz w:val="28"/>
          <w:szCs w:val="28"/>
        </w:rPr>
        <w:t>е</w:t>
      </w:r>
      <w:r w:rsidRPr="00D97733">
        <w:rPr>
          <w:sz w:val="28"/>
          <w:szCs w:val="28"/>
        </w:rPr>
        <w:t>, в том числе электронной цифровой подписью.</w:t>
      </w:r>
    </w:p>
    <w:p w:rsidR="00D865D8" w:rsidRPr="00D97733" w:rsidRDefault="00D865D8" w:rsidP="00965DB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lastRenderedPageBreak/>
        <w:t>Программа совместного мероприятия утверждается председателем КС</w:t>
      </w:r>
      <w:r w:rsidR="00965DBE" w:rsidRPr="00D97733">
        <w:rPr>
          <w:sz w:val="28"/>
          <w:szCs w:val="28"/>
        </w:rPr>
        <w:t>О</w:t>
      </w:r>
      <w:r w:rsidRPr="00D97733">
        <w:rPr>
          <w:bCs/>
          <w:sz w:val="28"/>
          <w:szCs w:val="28"/>
        </w:rPr>
        <w:t xml:space="preserve">, а в его отсутствие – </w:t>
      </w:r>
      <w:proofErr w:type="spellStart"/>
      <w:r w:rsidR="00EB5BAC">
        <w:rPr>
          <w:bCs/>
          <w:sz w:val="28"/>
          <w:szCs w:val="28"/>
        </w:rPr>
        <w:t>и.о</w:t>
      </w:r>
      <w:proofErr w:type="spellEnd"/>
      <w:r w:rsidR="00EB5BAC">
        <w:rPr>
          <w:bCs/>
          <w:sz w:val="28"/>
          <w:szCs w:val="28"/>
        </w:rPr>
        <w:t>.</w:t>
      </w:r>
      <w:r w:rsidRPr="00D97733">
        <w:rPr>
          <w:bCs/>
          <w:sz w:val="28"/>
          <w:szCs w:val="28"/>
        </w:rPr>
        <w:t xml:space="preserve"> председателя КС</w:t>
      </w:r>
      <w:r w:rsidR="00965DBE" w:rsidRPr="00D97733">
        <w:rPr>
          <w:bCs/>
          <w:sz w:val="28"/>
          <w:szCs w:val="28"/>
        </w:rPr>
        <w:t>О</w:t>
      </w:r>
      <w:r w:rsidRPr="00D97733">
        <w:rPr>
          <w:sz w:val="28"/>
          <w:szCs w:val="28"/>
        </w:rPr>
        <w:t>.</w:t>
      </w:r>
    </w:p>
    <w:p w:rsidR="00D865D8" w:rsidRPr="00D97733" w:rsidRDefault="00D865D8" w:rsidP="00CA199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5.7. При проведении </w:t>
      </w:r>
      <w:r w:rsidRPr="00D97733">
        <w:rPr>
          <w:snapToGrid w:val="0"/>
          <w:sz w:val="28"/>
          <w:szCs w:val="28"/>
        </w:rPr>
        <w:t>параллельного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контрольного и экспертно-аналитического мероприятия программы утверждаются каждой Стороной самостоятельно, со стороны Контрольно-счетной палаты </w:t>
      </w:r>
      <w:r w:rsidR="00AB4673" w:rsidRPr="00AB4673">
        <w:rPr>
          <w:bCs/>
          <w:sz w:val="28"/>
          <w:szCs w:val="28"/>
        </w:rPr>
        <w:t xml:space="preserve">Жуковского муниципального округа </w:t>
      </w:r>
      <w:r w:rsidRPr="00D97733">
        <w:rPr>
          <w:bCs/>
          <w:sz w:val="28"/>
          <w:szCs w:val="28"/>
        </w:rPr>
        <w:t xml:space="preserve">– </w:t>
      </w:r>
      <w:r w:rsidRPr="00D97733">
        <w:rPr>
          <w:sz w:val="28"/>
          <w:szCs w:val="28"/>
        </w:rPr>
        <w:t>председателем КСП</w:t>
      </w:r>
      <w:r w:rsidRPr="00D97733">
        <w:rPr>
          <w:bCs/>
          <w:sz w:val="28"/>
          <w:szCs w:val="28"/>
        </w:rPr>
        <w:t xml:space="preserve">, а в его отсутствие – </w:t>
      </w:r>
      <w:proofErr w:type="spellStart"/>
      <w:r w:rsidR="00993DED">
        <w:rPr>
          <w:bCs/>
          <w:sz w:val="28"/>
          <w:szCs w:val="28"/>
        </w:rPr>
        <w:t>и.</w:t>
      </w:r>
      <w:r w:rsidR="00992474">
        <w:rPr>
          <w:bCs/>
          <w:sz w:val="28"/>
          <w:szCs w:val="28"/>
        </w:rPr>
        <w:t>о</w:t>
      </w:r>
      <w:proofErr w:type="spellEnd"/>
      <w:r w:rsidR="00992474">
        <w:rPr>
          <w:bCs/>
          <w:sz w:val="28"/>
          <w:szCs w:val="28"/>
        </w:rPr>
        <w:t>.</w:t>
      </w:r>
      <w:r w:rsidRPr="00D97733">
        <w:rPr>
          <w:bCs/>
          <w:sz w:val="28"/>
          <w:szCs w:val="28"/>
        </w:rPr>
        <w:t xml:space="preserve"> председателя КСП</w:t>
      </w:r>
      <w:r w:rsidRPr="00D97733">
        <w:rPr>
          <w:sz w:val="28"/>
          <w:szCs w:val="28"/>
        </w:rPr>
        <w:t>.</w:t>
      </w:r>
    </w:p>
    <w:p w:rsidR="00D865D8" w:rsidRPr="00D97733" w:rsidRDefault="00D865D8" w:rsidP="00CA199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D865D8" w:rsidRPr="00D97733" w:rsidRDefault="00D865D8" w:rsidP="00CA199C">
      <w:pPr>
        <w:pStyle w:val="a5"/>
        <w:tabs>
          <w:tab w:val="num" w:pos="0"/>
        </w:tabs>
        <w:spacing w:after="0"/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 xml:space="preserve">6. Оформление </w:t>
      </w:r>
      <w:r w:rsidR="00CA199C" w:rsidRPr="00D97733">
        <w:rPr>
          <w:b/>
          <w:sz w:val="28"/>
          <w:szCs w:val="28"/>
        </w:rPr>
        <w:t>распоряжения</w:t>
      </w:r>
      <w:r w:rsidRPr="00D97733">
        <w:rPr>
          <w:b/>
          <w:sz w:val="28"/>
          <w:szCs w:val="28"/>
        </w:rPr>
        <w:t xml:space="preserve"> о проведении совместных или</w:t>
      </w:r>
      <w:r w:rsidRPr="00D97733">
        <w:rPr>
          <w:b/>
          <w:snapToGrid w:val="0"/>
          <w:sz w:val="28"/>
          <w:szCs w:val="28"/>
        </w:rPr>
        <w:t xml:space="preserve"> параллельных </w:t>
      </w:r>
      <w:r w:rsidRPr="00D97733">
        <w:rPr>
          <w:b/>
          <w:sz w:val="28"/>
          <w:szCs w:val="28"/>
        </w:rPr>
        <w:t xml:space="preserve">контрольных и экспертно-аналитических мероприятий на объектах, удостоверений </w:t>
      </w:r>
      <w:proofErr w:type="gramStart"/>
      <w:r w:rsidRPr="00D97733">
        <w:rPr>
          <w:b/>
          <w:sz w:val="28"/>
          <w:szCs w:val="28"/>
        </w:rPr>
        <w:t>на право их</w:t>
      </w:r>
      <w:proofErr w:type="gramEnd"/>
      <w:r w:rsidRPr="00D97733">
        <w:rPr>
          <w:b/>
          <w:sz w:val="28"/>
          <w:szCs w:val="28"/>
        </w:rPr>
        <w:t xml:space="preserve"> проведения и командировочных удостоверений</w:t>
      </w:r>
    </w:p>
    <w:p w:rsidR="00D865D8" w:rsidRPr="00D97733" w:rsidRDefault="00D865D8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6.1. Подготовка </w:t>
      </w:r>
      <w:r w:rsidR="00CA199C" w:rsidRPr="00D97733">
        <w:rPr>
          <w:bCs/>
          <w:sz w:val="28"/>
          <w:szCs w:val="28"/>
        </w:rPr>
        <w:t>распоряжения</w:t>
      </w:r>
      <w:r w:rsidRPr="00D97733">
        <w:rPr>
          <w:bCs/>
          <w:sz w:val="28"/>
          <w:szCs w:val="28"/>
        </w:rPr>
        <w:t xml:space="preserve"> о проведении совместных или параллельных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sz w:val="28"/>
          <w:szCs w:val="28"/>
        </w:rPr>
        <w:t xml:space="preserve">мероприятий на объектах, удостоверений </w:t>
      </w:r>
      <w:proofErr w:type="gramStart"/>
      <w:r w:rsidRPr="00D97733">
        <w:rPr>
          <w:bCs/>
          <w:sz w:val="28"/>
          <w:szCs w:val="28"/>
        </w:rPr>
        <w:t>на право их</w:t>
      </w:r>
      <w:proofErr w:type="gramEnd"/>
      <w:r w:rsidRPr="00D97733">
        <w:rPr>
          <w:bCs/>
          <w:sz w:val="28"/>
          <w:szCs w:val="28"/>
        </w:rPr>
        <w:t xml:space="preserve"> проведения и командировочных удостоверений осуществляется в порядке, установленном в КСП и </w:t>
      </w:r>
      <w:r w:rsidRPr="00D97733">
        <w:rPr>
          <w:color w:val="000000"/>
          <w:sz w:val="28"/>
          <w:szCs w:val="28"/>
        </w:rPr>
        <w:t>КСО</w:t>
      </w:r>
      <w:r w:rsidRPr="00D97733">
        <w:rPr>
          <w:bCs/>
          <w:sz w:val="28"/>
          <w:szCs w:val="28"/>
        </w:rPr>
        <w:t>.</w:t>
      </w:r>
    </w:p>
    <w:p w:rsidR="00D865D8" w:rsidRPr="00D97733" w:rsidRDefault="00D865D8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6.2.</w:t>
      </w:r>
      <w:r w:rsidRPr="00D97733">
        <w:rPr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 xml:space="preserve">В приказе КСП о проведении совместного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 на объектах дополнительно указываются:</w:t>
      </w:r>
    </w:p>
    <w:p w:rsidR="00D865D8" w:rsidRPr="00D97733" w:rsidRDefault="00D865D8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КСО, участвующий в проведении совместного мероприятия;</w:t>
      </w:r>
    </w:p>
    <w:p w:rsidR="00D865D8" w:rsidRPr="00D97733" w:rsidRDefault="00D865D8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персональный состав инспекторов КСП и сотрудников КСО, направляемых на объекты контроля (при формировании рабочих групп из представителей Сторон).</w:t>
      </w:r>
    </w:p>
    <w:p w:rsidR="00CA199C" w:rsidRPr="00D97733" w:rsidRDefault="00CA199C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В распоряжении КСО указываются сотрудники КСО, участвующие в проведении совместного или параллельного мероприятия, сроки проведения, объекты мероприятия, основания проведения мероприятия.</w:t>
      </w:r>
    </w:p>
    <w:p w:rsidR="00D865D8" w:rsidRPr="00D97733" w:rsidRDefault="00D865D8" w:rsidP="00CA199C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 xml:space="preserve">Удостоверения на право проведения совместного </w:t>
      </w:r>
      <w:r w:rsidRPr="00D97733">
        <w:rPr>
          <w:snapToGrid w:val="0"/>
          <w:sz w:val="28"/>
          <w:szCs w:val="28"/>
        </w:rPr>
        <w:t>контрольного</w:t>
      </w:r>
      <w:r w:rsidRPr="00D97733">
        <w:rPr>
          <w:sz w:val="28"/>
          <w:szCs w:val="28"/>
        </w:rPr>
        <w:t xml:space="preserve"> и экспертно-аналитического</w:t>
      </w:r>
      <w:r w:rsidRPr="00D97733">
        <w:rPr>
          <w:snapToGrid w:val="0"/>
          <w:sz w:val="28"/>
          <w:szCs w:val="28"/>
        </w:rPr>
        <w:t xml:space="preserve"> </w:t>
      </w:r>
      <w:r w:rsidRPr="00D97733">
        <w:rPr>
          <w:bCs/>
          <w:sz w:val="28"/>
          <w:szCs w:val="28"/>
        </w:rPr>
        <w:t>мероприятия, а также командировочные удостоверения оформляются каждой Стороной самостоятельно.</w:t>
      </w:r>
    </w:p>
    <w:p w:rsidR="00D865D8" w:rsidRPr="00D97733" w:rsidRDefault="00D865D8" w:rsidP="002450B1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6.3.</w:t>
      </w:r>
      <w:r w:rsidRPr="00D97733">
        <w:rPr>
          <w:sz w:val="28"/>
          <w:szCs w:val="28"/>
        </w:rPr>
        <w:t xml:space="preserve"> </w:t>
      </w:r>
      <w:r w:rsidR="00CA199C" w:rsidRPr="00D97733">
        <w:rPr>
          <w:sz w:val="28"/>
          <w:szCs w:val="28"/>
        </w:rPr>
        <w:t>Распоряжение</w:t>
      </w:r>
      <w:r w:rsidRPr="00D97733">
        <w:rPr>
          <w:bCs/>
          <w:sz w:val="28"/>
          <w:szCs w:val="28"/>
        </w:rPr>
        <w:t xml:space="preserve"> о проведении параллельного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>мероприятия, удостоверения на право проведения, а также командировочные удостоверения оформляются каждой Стороной самостоятельно.</w:t>
      </w:r>
    </w:p>
    <w:p w:rsidR="00D865D8" w:rsidRPr="00D97733" w:rsidRDefault="00D865D8" w:rsidP="002450B1">
      <w:pPr>
        <w:pStyle w:val="a5"/>
        <w:tabs>
          <w:tab w:val="num" w:pos="0"/>
        </w:tabs>
        <w:spacing w:after="0"/>
        <w:ind w:firstLine="709"/>
        <w:rPr>
          <w:bCs/>
          <w:color w:val="000000"/>
          <w:spacing w:val="1"/>
          <w:sz w:val="28"/>
          <w:szCs w:val="28"/>
        </w:rPr>
      </w:pPr>
    </w:p>
    <w:p w:rsidR="00D865D8" w:rsidRPr="00D97733" w:rsidRDefault="00D865D8" w:rsidP="002450B1">
      <w:pPr>
        <w:pStyle w:val="a5"/>
        <w:tabs>
          <w:tab w:val="num" w:pos="0"/>
        </w:tabs>
        <w:spacing w:after="0"/>
        <w:jc w:val="center"/>
        <w:rPr>
          <w:b/>
          <w:color w:val="000000"/>
          <w:spacing w:val="10"/>
          <w:sz w:val="28"/>
          <w:szCs w:val="28"/>
        </w:rPr>
      </w:pPr>
      <w:r w:rsidRPr="00D97733">
        <w:rPr>
          <w:b/>
          <w:bCs/>
          <w:color w:val="000000"/>
          <w:spacing w:val="1"/>
          <w:sz w:val="28"/>
          <w:szCs w:val="28"/>
        </w:rPr>
        <w:t>7.</w:t>
      </w:r>
      <w:r w:rsidRPr="00D97733">
        <w:rPr>
          <w:b/>
          <w:sz w:val="28"/>
          <w:szCs w:val="28"/>
        </w:rPr>
        <w:t xml:space="preserve"> </w:t>
      </w:r>
      <w:r w:rsidRPr="00D97733">
        <w:rPr>
          <w:b/>
          <w:bCs/>
          <w:color w:val="000000"/>
          <w:spacing w:val="1"/>
          <w:sz w:val="28"/>
          <w:szCs w:val="28"/>
        </w:rPr>
        <w:t xml:space="preserve">Проведение </w:t>
      </w:r>
      <w:proofErr w:type="gramStart"/>
      <w:r w:rsidRPr="00D97733">
        <w:rPr>
          <w:b/>
          <w:bCs/>
          <w:color w:val="000000"/>
          <w:spacing w:val="1"/>
          <w:sz w:val="28"/>
          <w:szCs w:val="28"/>
        </w:rPr>
        <w:t>совместных</w:t>
      </w:r>
      <w:proofErr w:type="gramEnd"/>
      <w:r w:rsidRPr="00D9773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97733">
        <w:rPr>
          <w:b/>
          <w:sz w:val="28"/>
          <w:szCs w:val="28"/>
        </w:rPr>
        <w:t>или</w:t>
      </w:r>
      <w:r w:rsidRPr="00D97733">
        <w:rPr>
          <w:b/>
          <w:snapToGrid w:val="0"/>
          <w:sz w:val="28"/>
          <w:szCs w:val="28"/>
        </w:rPr>
        <w:t xml:space="preserve"> параллельных </w:t>
      </w:r>
      <w:r w:rsidRPr="00D97733">
        <w:rPr>
          <w:b/>
          <w:color w:val="000000"/>
          <w:spacing w:val="10"/>
          <w:sz w:val="28"/>
          <w:szCs w:val="28"/>
        </w:rPr>
        <w:t>контрольных</w:t>
      </w:r>
    </w:p>
    <w:p w:rsidR="00D865D8" w:rsidRPr="00D97733" w:rsidRDefault="00D865D8" w:rsidP="002450B1">
      <w:pPr>
        <w:pStyle w:val="a5"/>
        <w:tabs>
          <w:tab w:val="num" w:pos="0"/>
        </w:tabs>
        <w:spacing w:after="0"/>
        <w:jc w:val="center"/>
        <w:rPr>
          <w:b/>
          <w:bCs/>
          <w:color w:val="000000"/>
          <w:spacing w:val="1"/>
          <w:sz w:val="28"/>
          <w:szCs w:val="28"/>
        </w:rPr>
      </w:pPr>
      <w:r w:rsidRPr="00D97733">
        <w:rPr>
          <w:b/>
          <w:sz w:val="28"/>
          <w:szCs w:val="28"/>
        </w:rPr>
        <w:t xml:space="preserve">и экспертно-аналитических </w:t>
      </w:r>
      <w:r w:rsidRPr="00D97733">
        <w:rPr>
          <w:b/>
          <w:bCs/>
          <w:color w:val="000000"/>
          <w:spacing w:val="1"/>
          <w:sz w:val="28"/>
          <w:szCs w:val="28"/>
        </w:rPr>
        <w:t>мероприятий</w:t>
      </w:r>
    </w:p>
    <w:p w:rsidR="00D865D8" w:rsidRPr="00D97733" w:rsidRDefault="00D865D8" w:rsidP="002450B1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97733">
        <w:rPr>
          <w:sz w:val="28"/>
          <w:szCs w:val="28"/>
        </w:rPr>
        <w:t xml:space="preserve">7.1. Проведение </w:t>
      </w:r>
      <w:r w:rsidRPr="00D97733">
        <w:rPr>
          <w:color w:val="000000"/>
          <w:spacing w:val="10"/>
          <w:sz w:val="28"/>
          <w:szCs w:val="28"/>
        </w:rPr>
        <w:t xml:space="preserve">совместных </w:t>
      </w:r>
      <w:r w:rsidRPr="00D97733">
        <w:rPr>
          <w:sz w:val="28"/>
          <w:szCs w:val="28"/>
        </w:rPr>
        <w:t>или</w:t>
      </w:r>
      <w:r w:rsidRPr="00D97733">
        <w:rPr>
          <w:snapToGrid w:val="0"/>
          <w:sz w:val="28"/>
          <w:szCs w:val="28"/>
        </w:rPr>
        <w:t xml:space="preserve"> параллельных 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color w:val="000000"/>
          <w:spacing w:val="10"/>
          <w:sz w:val="28"/>
          <w:szCs w:val="28"/>
        </w:rPr>
        <w:t xml:space="preserve">мероприятий осуществляется в соответствии с общими положениями и требованиями к проведению контрольных мероприятий, </w:t>
      </w:r>
      <w:r w:rsidRPr="00D97733">
        <w:rPr>
          <w:color w:val="000000"/>
          <w:spacing w:val="1"/>
          <w:sz w:val="28"/>
          <w:szCs w:val="28"/>
        </w:rPr>
        <w:t>стандартом СВ</w:t>
      </w:r>
      <w:r w:rsidR="002450B1" w:rsidRPr="00D97733">
        <w:rPr>
          <w:color w:val="000000"/>
          <w:spacing w:val="1"/>
          <w:sz w:val="28"/>
          <w:szCs w:val="28"/>
        </w:rPr>
        <w:t>М</w:t>
      </w:r>
      <w:r w:rsidRPr="00D97733">
        <w:rPr>
          <w:color w:val="000000"/>
          <w:spacing w:val="1"/>
          <w:sz w:val="28"/>
          <w:szCs w:val="28"/>
        </w:rPr>
        <w:t xml:space="preserve">ФК </w:t>
      </w:r>
      <w:r w:rsidR="00225FB0">
        <w:rPr>
          <w:color w:val="000000"/>
          <w:spacing w:val="1"/>
          <w:sz w:val="28"/>
          <w:szCs w:val="28"/>
        </w:rPr>
        <w:t>03</w:t>
      </w:r>
      <w:r w:rsidRPr="00D97733">
        <w:rPr>
          <w:color w:val="000000"/>
          <w:spacing w:val="1"/>
          <w:sz w:val="28"/>
          <w:szCs w:val="28"/>
        </w:rPr>
        <w:t>, стандартом СВ</w:t>
      </w:r>
      <w:r w:rsidR="002450B1" w:rsidRPr="00D97733">
        <w:rPr>
          <w:color w:val="000000"/>
          <w:spacing w:val="1"/>
          <w:sz w:val="28"/>
          <w:szCs w:val="28"/>
        </w:rPr>
        <w:t>М</w:t>
      </w:r>
      <w:r w:rsidRPr="00D97733">
        <w:rPr>
          <w:color w:val="000000"/>
          <w:spacing w:val="1"/>
          <w:sz w:val="28"/>
          <w:szCs w:val="28"/>
        </w:rPr>
        <w:t xml:space="preserve">ФК </w:t>
      </w:r>
      <w:r w:rsidR="00225FB0">
        <w:rPr>
          <w:color w:val="000000"/>
          <w:spacing w:val="1"/>
          <w:sz w:val="28"/>
          <w:szCs w:val="28"/>
        </w:rPr>
        <w:t>04</w:t>
      </w:r>
      <w:r w:rsidRPr="00D97733">
        <w:rPr>
          <w:color w:val="000000"/>
          <w:spacing w:val="1"/>
          <w:sz w:val="28"/>
          <w:szCs w:val="28"/>
        </w:rPr>
        <w:t xml:space="preserve">, </w:t>
      </w:r>
      <w:r w:rsidRPr="00D97733">
        <w:rPr>
          <w:snapToGrid w:val="0"/>
          <w:sz w:val="28"/>
          <w:szCs w:val="28"/>
        </w:rPr>
        <w:t>регламентами</w:t>
      </w:r>
      <w:r w:rsidRPr="00D97733">
        <w:rPr>
          <w:color w:val="000000"/>
          <w:sz w:val="28"/>
          <w:szCs w:val="28"/>
        </w:rPr>
        <w:t>.</w:t>
      </w:r>
    </w:p>
    <w:p w:rsidR="00D865D8" w:rsidRPr="00D97733" w:rsidRDefault="00D865D8" w:rsidP="002450B1">
      <w:pPr>
        <w:shd w:val="clear" w:color="auto" w:fill="FFFFFF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color w:val="000000"/>
          <w:sz w:val="28"/>
          <w:szCs w:val="28"/>
        </w:rPr>
        <w:t xml:space="preserve">7.2. </w:t>
      </w:r>
      <w:r w:rsidRPr="00D97733">
        <w:rPr>
          <w:sz w:val="28"/>
          <w:szCs w:val="28"/>
        </w:rPr>
        <w:t>Если совместное к</w:t>
      </w:r>
      <w:r w:rsidRPr="00D97733">
        <w:rPr>
          <w:bCs/>
          <w:sz w:val="28"/>
          <w:szCs w:val="28"/>
        </w:rPr>
        <w:t>онтрольное</w:t>
      </w:r>
      <w:r w:rsidRPr="00D97733">
        <w:rPr>
          <w:sz w:val="28"/>
          <w:szCs w:val="28"/>
        </w:rPr>
        <w:t xml:space="preserve"> и экспертно-аналитическое мероприятие проводится по инициативе КСП, в случае формирования рабочих групп из представителей Сторон, руководство проведением</w:t>
      </w:r>
      <w:r w:rsidRPr="00D97733">
        <w:rPr>
          <w:snapToGrid w:val="0"/>
          <w:sz w:val="28"/>
          <w:szCs w:val="28"/>
        </w:rPr>
        <w:t xml:space="preserve"> данного </w:t>
      </w:r>
      <w:r w:rsidRPr="00D97733">
        <w:rPr>
          <w:snapToGrid w:val="0"/>
          <w:sz w:val="28"/>
          <w:szCs w:val="28"/>
        </w:rPr>
        <w:lastRenderedPageBreak/>
        <w:t xml:space="preserve">контрольного мероприятия осуществляет руководитель совместного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snapToGrid w:val="0"/>
          <w:sz w:val="28"/>
          <w:szCs w:val="28"/>
        </w:rPr>
        <w:t>мероприятия от КСП, а если по инициативе КСО, то руководитель мероприятия определяется по согласованию Сторон.</w:t>
      </w:r>
    </w:p>
    <w:p w:rsidR="00D865D8" w:rsidRPr="00D97733" w:rsidRDefault="00D865D8" w:rsidP="002450B1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При проведении</w:t>
      </w:r>
      <w:r w:rsidRPr="00D97733">
        <w:rPr>
          <w:snapToGrid w:val="0"/>
          <w:sz w:val="28"/>
          <w:szCs w:val="28"/>
        </w:rPr>
        <w:t xml:space="preserve"> параллельного </w:t>
      </w:r>
      <w:r w:rsidRPr="00D97733">
        <w:rPr>
          <w:color w:val="000000"/>
          <w:spacing w:val="10"/>
          <w:sz w:val="28"/>
          <w:szCs w:val="28"/>
        </w:rPr>
        <w:t>контрольного</w:t>
      </w:r>
      <w:r w:rsidRPr="00D97733">
        <w:rPr>
          <w:snapToGrid w:val="0"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snapToGrid w:val="0"/>
          <w:sz w:val="28"/>
          <w:szCs w:val="28"/>
        </w:rPr>
        <w:t xml:space="preserve">мероприятия руководство осуществляется представителями </w:t>
      </w:r>
      <w:r w:rsidRPr="00D97733">
        <w:rPr>
          <w:sz w:val="28"/>
          <w:szCs w:val="28"/>
        </w:rPr>
        <w:t>каждой Стороны самостоятельно.</w:t>
      </w:r>
    </w:p>
    <w:p w:rsidR="00D865D8" w:rsidRPr="00D97733" w:rsidRDefault="00D865D8" w:rsidP="00E503BD">
      <w:pPr>
        <w:widowControl w:val="0"/>
        <w:tabs>
          <w:tab w:val="num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D97733">
        <w:rPr>
          <w:snapToGrid w:val="0"/>
          <w:sz w:val="28"/>
          <w:szCs w:val="28"/>
        </w:rPr>
        <w:t>7.3.</w:t>
      </w:r>
      <w:r w:rsidRPr="00D97733">
        <w:rPr>
          <w:sz w:val="28"/>
          <w:szCs w:val="28"/>
        </w:rPr>
        <w:t xml:space="preserve"> </w:t>
      </w:r>
      <w:r w:rsidRPr="00D97733">
        <w:rPr>
          <w:snapToGrid w:val="0"/>
          <w:sz w:val="28"/>
          <w:szCs w:val="28"/>
        </w:rPr>
        <w:t xml:space="preserve">В ходе проведения совместного или параллельного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snapToGrid w:val="0"/>
          <w:sz w:val="28"/>
          <w:szCs w:val="28"/>
        </w:rPr>
        <w:t xml:space="preserve">мероприятия Стороны осуществляют взаимодействие путем проведения </w:t>
      </w:r>
      <w:r w:rsidRPr="00D97733">
        <w:rPr>
          <w:color w:val="000000"/>
          <w:spacing w:val="-4"/>
          <w:sz w:val="28"/>
          <w:szCs w:val="28"/>
        </w:rPr>
        <w:t xml:space="preserve">рабочих совещаний и консультаций, </w:t>
      </w:r>
      <w:r w:rsidRPr="00D97733">
        <w:rPr>
          <w:color w:val="000000"/>
          <w:spacing w:val="-5"/>
          <w:sz w:val="28"/>
          <w:szCs w:val="28"/>
        </w:rPr>
        <w:t xml:space="preserve">обмена методическими документами и информацией, </w:t>
      </w:r>
      <w:r w:rsidRPr="00D97733">
        <w:rPr>
          <w:color w:val="000000"/>
          <w:spacing w:val="2"/>
          <w:sz w:val="28"/>
          <w:szCs w:val="28"/>
        </w:rPr>
        <w:t xml:space="preserve">согласования методов проведения совместного </w:t>
      </w:r>
      <w:r w:rsidRPr="00D97733">
        <w:rPr>
          <w:color w:val="000000"/>
          <w:spacing w:val="-4"/>
          <w:sz w:val="28"/>
          <w:szCs w:val="28"/>
        </w:rPr>
        <w:t>мероприятия и иное.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D97733">
        <w:rPr>
          <w:sz w:val="28"/>
          <w:szCs w:val="28"/>
        </w:rPr>
        <w:t xml:space="preserve">7.4. </w:t>
      </w:r>
      <w:r w:rsidRPr="00D97733">
        <w:rPr>
          <w:color w:val="000000"/>
          <w:spacing w:val="-1"/>
          <w:sz w:val="28"/>
          <w:szCs w:val="28"/>
        </w:rPr>
        <w:t>В случае возникновения между КС</w:t>
      </w:r>
      <w:r w:rsidR="00E503BD" w:rsidRPr="00D97733">
        <w:rPr>
          <w:color w:val="000000"/>
          <w:spacing w:val="-1"/>
          <w:sz w:val="28"/>
          <w:szCs w:val="28"/>
        </w:rPr>
        <w:t>О</w:t>
      </w:r>
      <w:r w:rsidRPr="00D97733">
        <w:rPr>
          <w:color w:val="000000"/>
          <w:spacing w:val="-1"/>
          <w:sz w:val="28"/>
          <w:szCs w:val="28"/>
        </w:rPr>
        <w:t xml:space="preserve"> и КС</w:t>
      </w:r>
      <w:r w:rsidR="00E503BD" w:rsidRPr="00D97733">
        <w:rPr>
          <w:color w:val="000000"/>
          <w:spacing w:val="-1"/>
          <w:sz w:val="28"/>
          <w:szCs w:val="28"/>
        </w:rPr>
        <w:t>П</w:t>
      </w:r>
      <w:r w:rsidRPr="00D97733">
        <w:rPr>
          <w:color w:val="000000"/>
          <w:spacing w:val="-1"/>
          <w:sz w:val="28"/>
          <w:szCs w:val="28"/>
        </w:rPr>
        <w:t xml:space="preserve"> </w:t>
      </w:r>
      <w:r w:rsidRPr="00D97733">
        <w:rPr>
          <w:color w:val="000000"/>
          <w:spacing w:val="-3"/>
          <w:sz w:val="28"/>
          <w:szCs w:val="28"/>
        </w:rPr>
        <w:t xml:space="preserve">разногласий по </w:t>
      </w:r>
      <w:r w:rsidRPr="00D97733">
        <w:rPr>
          <w:color w:val="000000"/>
          <w:sz w:val="28"/>
          <w:szCs w:val="28"/>
        </w:rPr>
        <w:t>вопросам организации, проведения и оформления результатов совместного</w:t>
      </w:r>
      <w:r w:rsidRPr="00D97733">
        <w:rPr>
          <w:color w:val="000000"/>
          <w:spacing w:val="-3"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или параллельного контрольного и экспертно-аналитического </w:t>
      </w:r>
      <w:r w:rsidRPr="00D97733">
        <w:rPr>
          <w:color w:val="000000"/>
          <w:spacing w:val="-3"/>
          <w:sz w:val="28"/>
          <w:szCs w:val="28"/>
        </w:rPr>
        <w:t xml:space="preserve">мероприятия, Стороны для их разрешения </w:t>
      </w:r>
      <w:r w:rsidRPr="00D97733">
        <w:rPr>
          <w:color w:val="000000"/>
          <w:spacing w:val="-5"/>
          <w:sz w:val="28"/>
          <w:szCs w:val="28"/>
        </w:rPr>
        <w:t>проводят переговоры и согласительные процедуры.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7.5. Передача информации, запрашиваемой другой Стороной в ходе проведения совместного контрольного и экспертно-аналитического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center"/>
        <w:rPr>
          <w:bCs/>
          <w:color w:val="000000"/>
          <w:spacing w:val="-5"/>
          <w:sz w:val="28"/>
          <w:szCs w:val="28"/>
        </w:rPr>
      </w:pP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D97733">
        <w:rPr>
          <w:b/>
          <w:bCs/>
          <w:color w:val="000000"/>
          <w:spacing w:val="-5"/>
          <w:sz w:val="28"/>
          <w:szCs w:val="28"/>
        </w:rPr>
        <w:t>8.</w:t>
      </w:r>
      <w:r w:rsidRPr="00D97733">
        <w:rPr>
          <w:b/>
          <w:sz w:val="28"/>
          <w:szCs w:val="28"/>
        </w:rPr>
        <w:t xml:space="preserve"> </w:t>
      </w:r>
      <w:r w:rsidRPr="00D97733">
        <w:rPr>
          <w:b/>
          <w:bCs/>
          <w:sz w:val="28"/>
          <w:szCs w:val="28"/>
        </w:rPr>
        <w:t xml:space="preserve">Оформление результатов совместных </w:t>
      </w:r>
      <w:r w:rsidRPr="00D97733">
        <w:rPr>
          <w:b/>
          <w:sz w:val="28"/>
          <w:szCs w:val="28"/>
        </w:rPr>
        <w:t>или параллельных</w:t>
      </w:r>
      <w:r w:rsidRPr="00D97733">
        <w:rPr>
          <w:b/>
          <w:bCs/>
          <w:sz w:val="28"/>
          <w:szCs w:val="28"/>
        </w:rPr>
        <w:t xml:space="preserve"> контрольных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 w:rsidRPr="00D97733">
        <w:rPr>
          <w:b/>
          <w:bCs/>
          <w:sz w:val="28"/>
          <w:szCs w:val="28"/>
        </w:rPr>
        <w:t>мероприятий на объектах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z w:val="28"/>
          <w:szCs w:val="28"/>
        </w:rPr>
        <w:t>8</w:t>
      </w:r>
      <w:r w:rsidRPr="00D97733">
        <w:rPr>
          <w:snapToGrid w:val="0"/>
          <w:sz w:val="28"/>
          <w:szCs w:val="28"/>
        </w:rPr>
        <w:t>.1. Результаты контрольных мероприятий на объектах оформляются актами. Акты КС</w:t>
      </w:r>
      <w:r w:rsidR="00E503BD" w:rsidRPr="00D97733">
        <w:rPr>
          <w:snapToGrid w:val="0"/>
          <w:sz w:val="28"/>
          <w:szCs w:val="28"/>
        </w:rPr>
        <w:t>О</w:t>
      </w:r>
      <w:r w:rsidRPr="00D97733">
        <w:rPr>
          <w:snapToGrid w:val="0"/>
          <w:sz w:val="28"/>
          <w:szCs w:val="28"/>
        </w:rPr>
        <w:t xml:space="preserve"> оформляются в соответствии с требованиями стандарта СВ</w:t>
      </w:r>
      <w:r w:rsidR="00E503BD" w:rsidRPr="00D97733">
        <w:rPr>
          <w:snapToGrid w:val="0"/>
          <w:sz w:val="28"/>
          <w:szCs w:val="28"/>
        </w:rPr>
        <w:t>М</w:t>
      </w:r>
      <w:r w:rsidRPr="00D97733">
        <w:rPr>
          <w:snapToGrid w:val="0"/>
          <w:sz w:val="28"/>
          <w:szCs w:val="28"/>
        </w:rPr>
        <w:t xml:space="preserve">ФК </w:t>
      </w:r>
      <w:r w:rsidR="00062004">
        <w:rPr>
          <w:snapToGrid w:val="0"/>
          <w:sz w:val="28"/>
          <w:szCs w:val="28"/>
        </w:rPr>
        <w:t>03</w:t>
      </w:r>
      <w:r w:rsidRPr="00D97733">
        <w:rPr>
          <w:snapToGrid w:val="0"/>
          <w:sz w:val="28"/>
          <w:szCs w:val="28"/>
        </w:rPr>
        <w:t>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bCs/>
          <w:sz w:val="28"/>
          <w:szCs w:val="28"/>
        </w:rP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D865D8" w:rsidRPr="00D97733" w:rsidRDefault="00D865D8" w:rsidP="00E503BD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napToGrid w:val="0"/>
          <w:sz w:val="28"/>
          <w:szCs w:val="28"/>
        </w:rPr>
        <w:t>8.2.</w:t>
      </w:r>
      <w:r w:rsidRPr="00D97733">
        <w:rPr>
          <w:sz w:val="28"/>
          <w:szCs w:val="28"/>
        </w:rPr>
        <w:t xml:space="preserve"> При проведении</w:t>
      </w:r>
      <w:r w:rsidRPr="00D97733">
        <w:rPr>
          <w:snapToGrid w:val="0"/>
          <w:sz w:val="28"/>
          <w:szCs w:val="28"/>
        </w:rPr>
        <w:t xml:space="preserve"> параллельного контрольного мероприятия </w:t>
      </w:r>
      <w:r w:rsidRPr="00D97733">
        <w:rPr>
          <w:sz w:val="28"/>
          <w:szCs w:val="28"/>
        </w:rPr>
        <w:t>акты составляются каждой Стороной самостоятельно.</w:t>
      </w:r>
    </w:p>
    <w:p w:rsidR="00D865D8" w:rsidRPr="00D97733" w:rsidRDefault="00D865D8" w:rsidP="00E503BD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D97733">
        <w:rPr>
          <w:snapToGrid w:val="0"/>
          <w:sz w:val="28"/>
          <w:szCs w:val="28"/>
        </w:rPr>
        <w:t>8.3.</w:t>
      </w:r>
      <w:r w:rsidRPr="00D97733">
        <w:rPr>
          <w:sz w:val="28"/>
          <w:szCs w:val="28"/>
        </w:rPr>
        <w:t xml:space="preserve"> </w:t>
      </w:r>
      <w:r w:rsidRPr="00D97733">
        <w:rPr>
          <w:snapToGrid w:val="0"/>
          <w:sz w:val="28"/>
          <w:szCs w:val="28"/>
        </w:rPr>
        <w:t>При наличии противоречий Стороны вправе выразить особое мнение.</w:t>
      </w:r>
    </w:p>
    <w:p w:rsidR="00D865D8" w:rsidRPr="00D97733" w:rsidRDefault="00D865D8" w:rsidP="00E503BD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D865D8" w:rsidRPr="00D97733" w:rsidRDefault="00D865D8" w:rsidP="00E503BD">
      <w:pPr>
        <w:tabs>
          <w:tab w:val="num" w:pos="0"/>
        </w:tabs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 xml:space="preserve">9. Отчет о результатах </w:t>
      </w:r>
      <w:proofErr w:type="gramStart"/>
      <w:r w:rsidRPr="00D97733">
        <w:rPr>
          <w:b/>
          <w:sz w:val="28"/>
          <w:szCs w:val="28"/>
        </w:rPr>
        <w:t>совместного</w:t>
      </w:r>
      <w:proofErr w:type="gramEnd"/>
      <w:r w:rsidRPr="00D97733">
        <w:rPr>
          <w:b/>
          <w:sz w:val="28"/>
          <w:szCs w:val="28"/>
        </w:rPr>
        <w:t xml:space="preserve"> или параллельного контрольного</w:t>
      </w:r>
    </w:p>
    <w:p w:rsidR="00D865D8" w:rsidRPr="00D97733" w:rsidRDefault="00D865D8" w:rsidP="00E503BD">
      <w:pPr>
        <w:tabs>
          <w:tab w:val="num" w:pos="0"/>
        </w:tabs>
        <w:jc w:val="center"/>
        <w:rPr>
          <w:sz w:val="28"/>
          <w:szCs w:val="28"/>
        </w:rPr>
      </w:pPr>
      <w:r w:rsidRPr="00D97733">
        <w:rPr>
          <w:b/>
          <w:sz w:val="28"/>
          <w:szCs w:val="28"/>
        </w:rPr>
        <w:t>и экспертно</w:t>
      </w:r>
      <w:r w:rsidRPr="00D97733">
        <w:rPr>
          <w:sz w:val="28"/>
          <w:szCs w:val="28"/>
        </w:rPr>
        <w:t>-</w:t>
      </w:r>
      <w:r w:rsidRPr="00D97733">
        <w:rPr>
          <w:b/>
          <w:sz w:val="28"/>
          <w:szCs w:val="28"/>
        </w:rPr>
        <w:t>аналитического мероприятия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D97733">
        <w:rPr>
          <w:spacing w:val="-4"/>
          <w:sz w:val="28"/>
          <w:szCs w:val="28"/>
        </w:rPr>
        <w:t>9.1.</w:t>
      </w:r>
      <w:r w:rsidRPr="00D97733">
        <w:rPr>
          <w:sz w:val="28"/>
          <w:szCs w:val="28"/>
        </w:rPr>
        <w:t xml:space="preserve"> </w:t>
      </w:r>
      <w:r w:rsidRPr="00D97733">
        <w:rPr>
          <w:color w:val="000000"/>
          <w:spacing w:val="-5"/>
          <w:sz w:val="28"/>
          <w:szCs w:val="28"/>
        </w:rPr>
        <w:t xml:space="preserve">По результатам совместного </w:t>
      </w:r>
      <w:r w:rsidRPr="00D97733">
        <w:rPr>
          <w:spacing w:val="-5"/>
          <w:sz w:val="28"/>
          <w:szCs w:val="28"/>
        </w:rPr>
        <w:t>контрольного</w:t>
      </w:r>
      <w:r w:rsidRPr="00D97733">
        <w:rPr>
          <w:color w:val="000000"/>
          <w:spacing w:val="-5"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color w:val="000000"/>
          <w:spacing w:val="-5"/>
          <w:sz w:val="28"/>
          <w:szCs w:val="28"/>
        </w:rPr>
        <w:t>мероприятия подготавливается</w:t>
      </w:r>
      <w:r w:rsidRPr="00D97733">
        <w:rPr>
          <w:iCs/>
          <w:color w:val="000000"/>
          <w:spacing w:val="-5"/>
          <w:sz w:val="28"/>
          <w:szCs w:val="28"/>
        </w:rPr>
        <w:t xml:space="preserve"> </w:t>
      </w:r>
      <w:r w:rsidRPr="00D97733">
        <w:rPr>
          <w:color w:val="000000"/>
          <w:spacing w:val="-5"/>
          <w:sz w:val="28"/>
          <w:szCs w:val="28"/>
        </w:rPr>
        <w:t>отчет</w:t>
      </w:r>
      <w:r w:rsidRPr="00D97733">
        <w:rPr>
          <w:sz w:val="28"/>
          <w:szCs w:val="28"/>
        </w:rPr>
        <w:t xml:space="preserve"> о результатах проведенного</w:t>
      </w:r>
      <w:r w:rsidRPr="00D97733">
        <w:rPr>
          <w:color w:val="000000"/>
          <w:spacing w:val="-5"/>
          <w:sz w:val="28"/>
          <w:szCs w:val="28"/>
        </w:rPr>
        <w:t xml:space="preserve"> </w:t>
      </w:r>
      <w:r w:rsidRPr="00D97733">
        <w:rPr>
          <w:sz w:val="28"/>
          <w:szCs w:val="28"/>
        </w:rPr>
        <w:t>мероприятия в соответствии со стандартами СВ</w:t>
      </w:r>
      <w:r w:rsidR="00E503BD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 xml:space="preserve">ФК </w:t>
      </w:r>
      <w:r w:rsidR="00215CBA">
        <w:rPr>
          <w:sz w:val="28"/>
          <w:szCs w:val="28"/>
        </w:rPr>
        <w:t>03</w:t>
      </w:r>
      <w:r w:rsidRPr="00D97733">
        <w:rPr>
          <w:sz w:val="28"/>
          <w:szCs w:val="28"/>
        </w:rPr>
        <w:t xml:space="preserve"> и СВ</w:t>
      </w:r>
      <w:r w:rsidR="00E503BD" w:rsidRPr="00D97733">
        <w:rPr>
          <w:sz w:val="28"/>
          <w:szCs w:val="28"/>
        </w:rPr>
        <w:t>М</w:t>
      </w:r>
      <w:r w:rsidRPr="00D97733">
        <w:rPr>
          <w:sz w:val="28"/>
          <w:szCs w:val="28"/>
        </w:rPr>
        <w:t xml:space="preserve">ФК </w:t>
      </w:r>
      <w:r w:rsidR="00215CBA">
        <w:rPr>
          <w:sz w:val="28"/>
          <w:szCs w:val="28"/>
        </w:rPr>
        <w:t>04</w:t>
      </w:r>
      <w:r w:rsidRPr="00D97733">
        <w:rPr>
          <w:color w:val="000000"/>
          <w:spacing w:val="-5"/>
          <w:sz w:val="28"/>
          <w:szCs w:val="28"/>
        </w:rPr>
        <w:t xml:space="preserve"> под руководством аудитора КС</w:t>
      </w:r>
      <w:r w:rsidR="00215CBA">
        <w:rPr>
          <w:color w:val="000000"/>
          <w:spacing w:val="-5"/>
          <w:sz w:val="28"/>
          <w:szCs w:val="28"/>
        </w:rPr>
        <w:t>П</w:t>
      </w:r>
      <w:r w:rsidRPr="00D97733">
        <w:rPr>
          <w:color w:val="000000"/>
          <w:spacing w:val="-5"/>
          <w:sz w:val="28"/>
          <w:szCs w:val="28"/>
        </w:rPr>
        <w:t>, ответственного за его проведение.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D97733">
        <w:rPr>
          <w:color w:val="000000"/>
          <w:spacing w:val="-5"/>
          <w:sz w:val="28"/>
          <w:szCs w:val="28"/>
        </w:rPr>
        <w:lastRenderedPageBreak/>
        <w:t xml:space="preserve">Степень и форма участия </w:t>
      </w:r>
      <w:r w:rsidRPr="00D97733">
        <w:rPr>
          <w:sz w:val="28"/>
          <w:szCs w:val="28"/>
        </w:rPr>
        <w:t>представителей КСП, КСО в подготовке отчета и других документов, оформляемых по результатам совместного мероприятия, согласовывается между Сторонами, участвующими в его проведении</w:t>
      </w:r>
      <w:r w:rsidRPr="00D97733">
        <w:rPr>
          <w:iCs/>
          <w:color w:val="000000"/>
          <w:spacing w:val="-5"/>
          <w:sz w:val="28"/>
          <w:szCs w:val="28"/>
        </w:rPr>
        <w:t>.</w:t>
      </w:r>
    </w:p>
    <w:p w:rsidR="00D865D8" w:rsidRPr="00D97733" w:rsidRDefault="00D865D8" w:rsidP="00E503B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color w:val="000000"/>
          <w:spacing w:val="-5"/>
          <w:sz w:val="28"/>
          <w:szCs w:val="28"/>
        </w:rPr>
        <w:t>9.2.</w:t>
      </w:r>
      <w:r w:rsidRPr="00D97733">
        <w:rPr>
          <w:sz w:val="28"/>
          <w:szCs w:val="28"/>
        </w:rPr>
        <w:t xml:space="preserve"> </w:t>
      </w:r>
      <w:r w:rsidRPr="00D97733">
        <w:rPr>
          <w:color w:val="000000"/>
          <w:spacing w:val="-5"/>
          <w:sz w:val="28"/>
          <w:szCs w:val="28"/>
        </w:rPr>
        <w:t>По результатам параллельного</w:t>
      </w:r>
      <w:r w:rsidRPr="00D97733">
        <w:rPr>
          <w:spacing w:val="-5"/>
          <w:sz w:val="28"/>
          <w:szCs w:val="28"/>
        </w:rPr>
        <w:t xml:space="preserve"> контрольного</w:t>
      </w:r>
      <w:r w:rsidRPr="00D97733">
        <w:rPr>
          <w:color w:val="000000"/>
          <w:spacing w:val="-5"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color w:val="000000"/>
          <w:spacing w:val="-5"/>
          <w:sz w:val="28"/>
          <w:szCs w:val="28"/>
        </w:rPr>
        <w:t>мероприятия каждая из Сторон самостоятельно подготавливает отчет</w:t>
      </w:r>
      <w:r w:rsidRPr="00D97733">
        <w:rPr>
          <w:sz w:val="28"/>
          <w:szCs w:val="28"/>
        </w:rPr>
        <w:t xml:space="preserve"> о результатах проведенного</w:t>
      </w:r>
      <w:r w:rsidRPr="00D97733">
        <w:rPr>
          <w:color w:val="000000"/>
          <w:spacing w:val="-5"/>
          <w:sz w:val="28"/>
          <w:szCs w:val="28"/>
        </w:rPr>
        <w:t xml:space="preserve"> контрольного</w:t>
      </w:r>
      <w:r w:rsidRPr="00D97733">
        <w:rPr>
          <w:sz w:val="28"/>
          <w:szCs w:val="28"/>
        </w:rPr>
        <w:t xml:space="preserve"> и экспертно-аналитического мероприятия.</w:t>
      </w:r>
    </w:p>
    <w:p w:rsidR="00D865D8" w:rsidRPr="00D97733" w:rsidRDefault="00D865D8" w:rsidP="00E503BD">
      <w:pPr>
        <w:pStyle w:val="a5"/>
        <w:tabs>
          <w:tab w:val="num" w:pos="0"/>
        </w:tabs>
        <w:spacing w:after="0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D97733">
        <w:rPr>
          <w:bCs/>
          <w:color w:val="000000"/>
          <w:spacing w:val="-5"/>
          <w:sz w:val="28"/>
          <w:szCs w:val="28"/>
        </w:rPr>
        <w:t>9.3.</w:t>
      </w:r>
      <w:r w:rsidRPr="00D97733">
        <w:rPr>
          <w:sz w:val="28"/>
          <w:szCs w:val="28"/>
        </w:rPr>
        <w:t xml:space="preserve"> </w:t>
      </w:r>
      <w:r w:rsidRPr="00D97733">
        <w:rPr>
          <w:bCs/>
          <w:color w:val="000000"/>
          <w:spacing w:val="-5"/>
          <w:sz w:val="28"/>
          <w:szCs w:val="28"/>
        </w:rPr>
        <w:t xml:space="preserve">При наличии соответствующих оснований по результатам совместных </w:t>
      </w:r>
      <w:r w:rsidRPr="00D97733">
        <w:rPr>
          <w:sz w:val="28"/>
          <w:szCs w:val="28"/>
        </w:rPr>
        <w:t>или параллельных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bCs/>
          <w:color w:val="000000"/>
          <w:spacing w:val="-5"/>
          <w:sz w:val="28"/>
          <w:szCs w:val="28"/>
        </w:rPr>
        <w:t xml:space="preserve">контрольных </w:t>
      </w:r>
      <w:r w:rsidRPr="00D97733">
        <w:rPr>
          <w:sz w:val="28"/>
          <w:szCs w:val="28"/>
        </w:rPr>
        <w:t xml:space="preserve">и экспертно-аналитических </w:t>
      </w:r>
      <w:r w:rsidRPr="00D97733">
        <w:rPr>
          <w:bCs/>
          <w:color w:val="000000"/>
          <w:spacing w:val="-5"/>
          <w:sz w:val="28"/>
          <w:szCs w:val="28"/>
        </w:rPr>
        <w:t>мероприятий одновременно с отчетом могут подготавливаться представления, предписания, информационные письма в соответствии со стандартами СВ</w:t>
      </w:r>
      <w:r w:rsidR="00E503BD" w:rsidRPr="00D97733">
        <w:rPr>
          <w:bCs/>
          <w:color w:val="000000"/>
          <w:spacing w:val="-5"/>
          <w:sz w:val="28"/>
          <w:szCs w:val="28"/>
        </w:rPr>
        <w:t>М</w:t>
      </w:r>
      <w:r w:rsidRPr="00D97733">
        <w:rPr>
          <w:bCs/>
          <w:color w:val="000000"/>
          <w:spacing w:val="-5"/>
          <w:sz w:val="28"/>
          <w:szCs w:val="28"/>
        </w:rPr>
        <w:t xml:space="preserve">ФК </w:t>
      </w:r>
      <w:r w:rsidR="00001A06">
        <w:rPr>
          <w:bCs/>
          <w:color w:val="000000"/>
          <w:spacing w:val="-5"/>
          <w:sz w:val="28"/>
          <w:szCs w:val="28"/>
        </w:rPr>
        <w:t>03</w:t>
      </w:r>
      <w:r w:rsidRPr="00D97733">
        <w:rPr>
          <w:bCs/>
          <w:color w:val="000000"/>
          <w:spacing w:val="-5"/>
          <w:sz w:val="28"/>
          <w:szCs w:val="28"/>
        </w:rPr>
        <w:t>, СВ</w:t>
      </w:r>
      <w:r w:rsidR="00E503BD" w:rsidRPr="00D97733">
        <w:rPr>
          <w:bCs/>
          <w:color w:val="000000"/>
          <w:spacing w:val="-5"/>
          <w:sz w:val="28"/>
          <w:szCs w:val="28"/>
        </w:rPr>
        <w:t>М</w:t>
      </w:r>
      <w:r w:rsidR="00001A06">
        <w:rPr>
          <w:bCs/>
          <w:color w:val="000000"/>
          <w:spacing w:val="-5"/>
          <w:sz w:val="28"/>
          <w:szCs w:val="28"/>
        </w:rPr>
        <w:t>ФК 04</w:t>
      </w:r>
      <w:r w:rsidRPr="00D97733">
        <w:rPr>
          <w:bCs/>
          <w:color w:val="000000"/>
          <w:spacing w:val="-5"/>
          <w:sz w:val="28"/>
          <w:szCs w:val="28"/>
        </w:rPr>
        <w:t xml:space="preserve"> и Регламентом КС</w:t>
      </w:r>
      <w:r w:rsidR="00E503BD" w:rsidRPr="00D97733">
        <w:rPr>
          <w:bCs/>
          <w:color w:val="000000"/>
          <w:spacing w:val="-5"/>
          <w:sz w:val="28"/>
          <w:szCs w:val="28"/>
        </w:rPr>
        <w:t>О</w:t>
      </w:r>
      <w:r w:rsidRPr="00D97733">
        <w:rPr>
          <w:bCs/>
          <w:color w:val="000000"/>
          <w:spacing w:val="-5"/>
          <w:sz w:val="28"/>
          <w:szCs w:val="28"/>
        </w:rPr>
        <w:t>.</w:t>
      </w:r>
    </w:p>
    <w:p w:rsidR="00D865D8" w:rsidRPr="00D97733" w:rsidRDefault="00D865D8" w:rsidP="00E503BD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color w:val="000000"/>
          <w:spacing w:val="-5"/>
          <w:sz w:val="28"/>
          <w:szCs w:val="28"/>
        </w:rPr>
        <w:t>9.4.</w:t>
      </w:r>
      <w:r w:rsidRPr="00D97733">
        <w:rPr>
          <w:sz w:val="28"/>
          <w:szCs w:val="28"/>
        </w:rPr>
        <w:t xml:space="preserve"> Отчет о результатах проведенного совместного или параллельного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 xml:space="preserve">контрольного и экспертно-аналитического мероприятия, </w:t>
      </w:r>
      <w:r w:rsidR="00AB4673">
        <w:rPr>
          <w:sz w:val="28"/>
          <w:szCs w:val="28"/>
        </w:rPr>
        <w:t xml:space="preserve">утверждается председателем </w:t>
      </w:r>
      <w:r w:rsidRPr="00D97733">
        <w:rPr>
          <w:sz w:val="28"/>
          <w:szCs w:val="28"/>
        </w:rPr>
        <w:t>КС</w:t>
      </w:r>
      <w:r w:rsidR="00E503BD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 xml:space="preserve"> в порядке, </w:t>
      </w:r>
      <w:r w:rsidRPr="00D97733">
        <w:rPr>
          <w:color w:val="000000"/>
          <w:spacing w:val="-5"/>
          <w:sz w:val="28"/>
          <w:szCs w:val="28"/>
        </w:rPr>
        <w:t>установленном</w:t>
      </w:r>
      <w:r w:rsidRPr="00D97733">
        <w:rPr>
          <w:iCs/>
          <w:sz w:val="28"/>
          <w:szCs w:val="28"/>
        </w:rPr>
        <w:t xml:space="preserve"> </w:t>
      </w:r>
      <w:r w:rsidRPr="00D97733">
        <w:rPr>
          <w:sz w:val="28"/>
          <w:szCs w:val="28"/>
        </w:rPr>
        <w:t>Регламентом КС</w:t>
      </w:r>
      <w:r w:rsidR="00E503BD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>.</w:t>
      </w:r>
    </w:p>
    <w:p w:rsidR="00D865D8" w:rsidRPr="00D97733" w:rsidRDefault="00D865D8" w:rsidP="00DD4495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9.5. На заседание Коллегии КСП при рассмотрении результатов совместного или параллельного контрольного и экспертно-аналитического мероприятия могут приглашаться </w:t>
      </w:r>
      <w:r w:rsidR="00DD4495" w:rsidRPr="00D97733">
        <w:rPr>
          <w:sz w:val="28"/>
          <w:szCs w:val="28"/>
        </w:rPr>
        <w:t>председатель</w:t>
      </w:r>
      <w:r w:rsidR="00001A06">
        <w:rPr>
          <w:sz w:val="28"/>
          <w:szCs w:val="28"/>
        </w:rPr>
        <w:t xml:space="preserve"> КСО, участвующего</w:t>
      </w:r>
      <w:r w:rsidRPr="00D97733">
        <w:rPr>
          <w:sz w:val="28"/>
          <w:szCs w:val="28"/>
        </w:rPr>
        <w:t xml:space="preserve"> в контрольном мероприятии, при необходимости руководители проверенных организаций (объектов контроля).</w:t>
      </w:r>
    </w:p>
    <w:p w:rsidR="00D865D8" w:rsidRPr="00D97733" w:rsidRDefault="00D865D8" w:rsidP="00DD4495">
      <w:pPr>
        <w:pStyle w:val="a5"/>
        <w:tabs>
          <w:tab w:val="num" w:pos="0"/>
        </w:tabs>
        <w:spacing w:after="0"/>
        <w:ind w:firstLine="709"/>
        <w:jc w:val="both"/>
        <w:rPr>
          <w:bCs/>
          <w:sz w:val="28"/>
          <w:szCs w:val="28"/>
        </w:rPr>
      </w:pPr>
      <w:r w:rsidRPr="00D97733">
        <w:rPr>
          <w:bCs/>
          <w:sz w:val="28"/>
          <w:szCs w:val="28"/>
        </w:rPr>
        <w:t>9.6.</w:t>
      </w:r>
      <w:r w:rsidRPr="00D97733">
        <w:rPr>
          <w:sz w:val="28"/>
          <w:szCs w:val="28"/>
        </w:rPr>
        <w:t xml:space="preserve"> Копии </w:t>
      </w:r>
      <w:r w:rsidRPr="00D97733">
        <w:rPr>
          <w:bCs/>
          <w:sz w:val="28"/>
          <w:szCs w:val="28"/>
        </w:rPr>
        <w:t xml:space="preserve">отчета о результатах совместного контрольного </w:t>
      </w:r>
      <w:r w:rsidRPr="00D97733">
        <w:rPr>
          <w:sz w:val="28"/>
          <w:szCs w:val="28"/>
        </w:rPr>
        <w:t xml:space="preserve">и экспертно-аналитического </w:t>
      </w:r>
      <w:r w:rsidRPr="00D97733">
        <w:rPr>
          <w:bCs/>
          <w:sz w:val="28"/>
          <w:szCs w:val="28"/>
        </w:rPr>
        <w:t xml:space="preserve">мероприятия, утвержденного </w:t>
      </w:r>
      <w:r w:rsidR="00D20387">
        <w:rPr>
          <w:bCs/>
          <w:sz w:val="28"/>
          <w:szCs w:val="28"/>
        </w:rPr>
        <w:t xml:space="preserve">председателем </w:t>
      </w:r>
      <w:r w:rsidRPr="00D97733">
        <w:rPr>
          <w:bCs/>
          <w:sz w:val="28"/>
          <w:szCs w:val="28"/>
        </w:rPr>
        <w:t xml:space="preserve"> КС</w:t>
      </w:r>
      <w:r w:rsidR="00DD4495" w:rsidRPr="00D97733">
        <w:rPr>
          <w:bCs/>
          <w:sz w:val="28"/>
          <w:szCs w:val="28"/>
        </w:rPr>
        <w:t>О</w:t>
      </w:r>
      <w:r w:rsidRPr="00D97733">
        <w:rPr>
          <w:bCs/>
          <w:sz w:val="28"/>
          <w:szCs w:val="28"/>
        </w:rPr>
        <w:t>, по ее решению могут направляться законодательным (представительным) органам государственной власти Брянской области и местного самоуправления муниципальн</w:t>
      </w:r>
      <w:r w:rsidR="00DD4495" w:rsidRPr="00D97733">
        <w:rPr>
          <w:bCs/>
          <w:sz w:val="28"/>
          <w:szCs w:val="28"/>
        </w:rPr>
        <w:t>ых образований Брянской области</w:t>
      </w:r>
      <w:r w:rsidRPr="00D97733">
        <w:rPr>
          <w:sz w:val="28"/>
          <w:szCs w:val="28"/>
        </w:rPr>
        <w:t>.</w:t>
      </w:r>
    </w:p>
    <w:p w:rsidR="00D865D8" w:rsidRPr="00D97733" w:rsidRDefault="00D865D8" w:rsidP="00DD4495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9.7. Контроль исполнения представлений и предписаний осуществляет </w:t>
      </w:r>
      <w:r w:rsidR="00001A06">
        <w:rPr>
          <w:sz w:val="28"/>
          <w:szCs w:val="28"/>
        </w:rPr>
        <w:t>председатель</w:t>
      </w:r>
      <w:r w:rsidRPr="00D97733">
        <w:rPr>
          <w:sz w:val="28"/>
          <w:szCs w:val="28"/>
        </w:rPr>
        <w:t xml:space="preserve"> КС</w:t>
      </w:r>
      <w:r w:rsidR="00DD4495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>, ответственный за проведение совместного или параллельного</w:t>
      </w:r>
      <w:r w:rsidRPr="00D97733">
        <w:rPr>
          <w:bCs/>
          <w:sz w:val="28"/>
          <w:szCs w:val="28"/>
        </w:rPr>
        <w:t xml:space="preserve"> </w:t>
      </w:r>
      <w:r w:rsidRPr="00D97733">
        <w:rPr>
          <w:sz w:val="28"/>
          <w:szCs w:val="28"/>
        </w:rPr>
        <w:t>контрольного и экспертно-аналитического мероприятия в соответствии порядком установленным в КС</w:t>
      </w:r>
      <w:r w:rsidR="00DD4495" w:rsidRPr="00D97733">
        <w:rPr>
          <w:sz w:val="28"/>
          <w:szCs w:val="28"/>
        </w:rPr>
        <w:t>О</w:t>
      </w:r>
      <w:r w:rsidRPr="00D97733">
        <w:rPr>
          <w:sz w:val="28"/>
          <w:szCs w:val="28"/>
        </w:rPr>
        <w:t>.</w:t>
      </w: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65D8" w:rsidRPr="00D97733" w:rsidRDefault="00D865D8" w:rsidP="00D865D8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EAE" w:rsidRPr="00D97733" w:rsidRDefault="00377EAE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377EAE" w:rsidRPr="00D97733" w:rsidRDefault="00377EAE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377EAE" w:rsidRPr="00D97733" w:rsidRDefault="00377EAE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377EAE" w:rsidRPr="00D97733" w:rsidRDefault="00377EAE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001A06" w:rsidRDefault="00001A06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001A06" w:rsidRDefault="00001A06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</w:p>
    <w:p w:rsidR="00D865D8" w:rsidRPr="00D97733" w:rsidRDefault="00D865D8" w:rsidP="00DD4495">
      <w:pPr>
        <w:tabs>
          <w:tab w:val="left" w:pos="5835"/>
        </w:tabs>
        <w:ind w:left="4820"/>
        <w:jc w:val="right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 xml:space="preserve">Приложение </w:t>
      </w:r>
      <w:proofErr w:type="gramStart"/>
      <w:r w:rsidRPr="00D97733">
        <w:rPr>
          <w:i/>
          <w:sz w:val="28"/>
          <w:szCs w:val="28"/>
        </w:rPr>
        <w:t>к</w:t>
      </w:r>
      <w:proofErr w:type="gramEnd"/>
      <w:r w:rsidRPr="00D97733">
        <w:rPr>
          <w:i/>
          <w:sz w:val="28"/>
          <w:szCs w:val="28"/>
        </w:rPr>
        <w:t xml:space="preserve"> СОД </w:t>
      </w:r>
      <w:r w:rsidR="00001A06">
        <w:rPr>
          <w:i/>
          <w:sz w:val="28"/>
          <w:szCs w:val="28"/>
        </w:rPr>
        <w:t>5</w:t>
      </w:r>
    </w:p>
    <w:p w:rsidR="00D865D8" w:rsidRPr="00D97733" w:rsidRDefault="00D865D8" w:rsidP="00DD4495">
      <w:pPr>
        <w:tabs>
          <w:tab w:val="left" w:pos="5835"/>
        </w:tabs>
        <w:ind w:left="4820"/>
        <w:jc w:val="right"/>
        <w:rPr>
          <w:sz w:val="28"/>
          <w:szCs w:val="28"/>
        </w:rPr>
      </w:pPr>
    </w:p>
    <w:p w:rsidR="00D865D8" w:rsidRPr="00D97733" w:rsidRDefault="00D865D8" w:rsidP="00430507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97733">
        <w:rPr>
          <w:rFonts w:ascii="Times New Roman" w:hAnsi="Times New Roman" w:cs="Times New Roman"/>
          <w:i w:val="0"/>
        </w:rPr>
        <w:t>Решение</w:t>
      </w:r>
    </w:p>
    <w:p w:rsidR="00D865D8" w:rsidRPr="00D97733" w:rsidRDefault="00D865D8" w:rsidP="00430507">
      <w:pPr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о проведении мероприятия</w:t>
      </w:r>
    </w:p>
    <w:p w:rsidR="00DD4495" w:rsidRPr="00D97733" w:rsidRDefault="00DD4495" w:rsidP="00430507">
      <w:pPr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>___________________________________________________________________________</w:t>
      </w:r>
    </w:p>
    <w:p w:rsidR="00D865D8" w:rsidRPr="00D97733" w:rsidRDefault="00DD4495" w:rsidP="00430507">
      <w:pPr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 xml:space="preserve"> </w:t>
      </w:r>
      <w:r w:rsidR="00D865D8" w:rsidRPr="00D97733">
        <w:rPr>
          <w:i/>
          <w:sz w:val="28"/>
          <w:szCs w:val="28"/>
        </w:rPr>
        <w:t>(совместное или параллельное)      (контрольное, экспертно-аналитическое)</w:t>
      </w:r>
    </w:p>
    <w:p w:rsidR="00377EAE" w:rsidRPr="00D97733" w:rsidRDefault="00D865D8" w:rsidP="00430507">
      <w:pPr>
        <w:jc w:val="center"/>
        <w:rPr>
          <w:b/>
          <w:sz w:val="28"/>
          <w:szCs w:val="28"/>
        </w:rPr>
      </w:pPr>
      <w:r w:rsidRPr="00D97733">
        <w:rPr>
          <w:b/>
          <w:sz w:val="28"/>
          <w:szCs w:val="28"/>
        </w:rPr>
        <w:t xml:space="preserve">Контрольно-счетной палаты Брянской области и </w:t>
      </w:r>
    </w:p>
    <w:p w:rsidR="00D865D8" w:rsidRPr="00D97733" w:rsidRDefault="00377EAE" w:rsidP="00430507">
      <w:pPr>
        <w:jc w:val="center"/>
        <w:rPr>
          <w:sz w:val="28"/>
          <w:szCs w:val="28"/>
          <w:u w:val="single"/>
        </w:rPr>
      </w:pPr>
      <w:r w:rsidRPr="00D97733">
        <w:rPr>
          <w:b/>
          <w:sz w:val="28"/>
          <w:szCs w:val="28"/>
          <w:u w:val="single"/>
        </w:rPr>
        <w:t xml:space="preserve">  Контрольно-счётной палаты </w:t>
      </w:r>
      <w:r w:rsidR="00D20387" w:rsidRPr="00D20387">
        <w:rPr>
          <w:b/>
          <w:bCs/>
          <w:sz w:val="28"/>
          <w:szCs w:val="28"/>
          <w:u w:val="single"/>
        </w:rPr>
        <w:t>Жуковского муниципального округа</w:t>
      </w:r>
    </w:p>
    <w:p w:rsidR="00D865D8" w:rsidRPr="00D97733" w:rsidRDefault="00D865D8" w:rsidP="00430507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(наименование контрольно-счетного органа)</w:t>
      </w:r>
    </w:p>
    <w:p w:rsidR="00D865D8" w:rsidRPr="00D97733" w:rsidRDefault="00D865D8" w:rsidP="00430507">
      <w:pPr>
        <w:rPr>
          <w:sz w:val="28"/>
          <w:szCs w:val="28"/>
        </w:rPr>
      </w:pPr>
    </w:p>
    <w:p w:rsidR="00D865D8" w:rsidRPr="00D97733" w:rsidRDefault="00D865D8" w:rsidP="00430507">
      <w:pPr>
        <w:jc w:val="both"/>
        <w:rPr>
          <w:sz w:val="28"/>
          <w:szCs w:val="28"/>
        </w:rPr>
      </w:pPr>
      <w:r w:rsidRPr="00D97733">
        <w:rPr>
          <w:sz w:val="28"/>
          <w:szCs w:val="28"/>
        </w:rPr>
        <w:t>«</w:t>
      </w:r>
      <w:r w:rsidRPr="00D97733">
        <w:rPr>
          <w:sz w:val="28"/>
          <w:szCs w:val="28"/>
          <w:u w:val="single"/>
        </w:rPr>
        <w:t>___</w:t>
      </w:r>
      <w:r w:rsidRPr="00D97733">
        <w:rPr>
          <w:sz w:val="28"/>
          <w:szCs w:val="28"/>
        </w:rPr>
        <w:t xml:space="preserve">»_______20___г.                                                                         </w:t>
      </w:r>
      <w:proofErr w:type="gramStart"/>
      <w:r w:rsidRPr="00D97733">
        <w:rPr>
          <w:sz w:val="28"/>
          <w:szCs w:val="28"/>
        </w:rPr>
        <w:t>г</w:t>
      </w:r>
      <w:proofErr w:type="gramEnd"/>
      <w:r w:rsidRPr="00D97733">
        <w:rPr>
          <w:sz w:val="28"/>
          <w:szCs w:val="28"/>
        </w:rPr>
        <w:t>. ________________</w:t>
      </w:r>
    </w:p>
    <w:p w:rsidR="00D865D8" w:rsidRPr="00D97733" w:rsidRDefault="00D865D8" w:rsidP="00430507">
      <w:pPr>
        <w:jc w:val="both"/>
        <w:rPr>
          <w:sz w:val="28"/>
          <w:szCs w:val="28"/>
        </w:rPr>
      </w:pPr>
    </w:p>
    <w:p w:rsidR="00D865D8" w:rsidRPr="00D97733" w:rsidRDefault="00D865D8" w:rsidP="0089607B">
      <w:pPr>
        <w:pStyle w:val="a5"/>
        <w:spacing w:after="0"/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Контрольно-счетная палата Брянской области и </w:t>
      </w:r>
      <w:r w:rsidR="00377EAE" w:rsidRPr="00D97733">
        <w:rPr>
          <w:sz w:val="28"/>
          <w:szCs w:val="28"/>
        </w:rPr>
        <w:t xml:space="preserve">Контрольно-счётная палата </w:t>
      </w:r>
      <w:r w:rsidR="00D20387" w:rsidRPr="00D20387">
        <w:rPr>
          <w:bCs/>
          <w:sz w:val="28"/>
          <w:szCs w:val="28"/>
        </w:rPr>
        <w:t>Жуковского муниципального округа</w:t>
      </w:r>
      <w:r w:rsidR="0089607B" w:rsidRPr="00D97733">
        <w:rPr>
          <w:sz w:val="28"/>
          <w:szCs w:val="28"/>
        </w:rPr>
        <w:t xml:space="preserve">, </w:t>
      </w:r>
      <w:r w:rsidRPr="00D97733">
        <w:rPr>
          <w:sz w:val="28"/>
          <w:szCs w:val="28"/>
        </w:rPr>
        <w:t>именуемые в дальнейшем Сторонами, решили провести</w:t>
      </w:r>
      <w:r w:rsidR="00430507" w:rsidRPr="00D97733">
        <w:rPr>
          <w:sz w:val="28"/>
          <w:szCs w:val="28"/>
        </w:rPr>
        <w:t xml:space="preserve"> ______________</w:t>
      </w:r>
      <w:r w:rsidR="0089607B" w:rsidRPr="00D97733">
        <w:rPr>
          <w:sz w:val="28"/>
          <w:szCs w:val="28"/>
        </w:rPr>
        <w:t>____________________________________________________</w:t>
      </w:r>
    </w:p>
    <w:p w:rsidR="00D865D8" w:rsidRPr="00D97733" w:rsidRDefault="00D865D8" w:rsidP="00001A06">
      <w:pPr>
        <w:pStyle w:val="a5"/>
        <w:spacing w:after="0"/>
        <w:jc w:val="center"/>
        <w:rPr>
          <w:b/>
          <w:sz w:val="28"/>
          <w:szCs w:val="28"/>
        </w:rPr>
      </w:pPr>
      <w:r w:rsidRPr="00D97733">
        <w:rPr>
          <w:sz w:val="28"/>
          <w:szCs w:val="28"/>
        </w:rPr>
        <w:t>(совместное или параллельное</w:t>
      </w:r>
      <w:r w:rsidRPr="00D97733">
        <w:rPr>
          <w:b/>
          <w:sz w:val="28"/>
          <w:szCs w:val="28"/>
        </w:rPr>
        <w:t>)</w:t>
      </w:r>
    </w:p>
    <w:p w:rsidR="00430507" w:rsidRPr="00D97733" w:rsidRDefault="00D865D8" w:rsidP="00430507">
      <w:pPr>
        <w:pStyle w:val="a5"/>
        <w:tabs>
          <w:tab w:val="right" w:pos="10034"/>
        </w:tabs>
        <w:spacing w:after="0"/>
        <w:jc w:val="both"/>
        <w:rPr>
          <w:b/>
          <w:sz w:val="28"/>
          <w:szCs w:val="28"/>
        </w:rPr>
      </w:pPr>
      <w:r w:rsidRPr="00D97733">
        <w:rPr>
          <w:sz w:val="28"/>
          <w:szCs w:val="28"/>
        </w:rPr>
        <w:t>________________________________________</w:t>
      </w:r>
      <w:r w:rsidR="00001A06">
        <w:rPr>
          <w:sz w:val="28"/>
          <w:szCs w:val="28"/>
        </w:rPr>
        <w:t>__________________________</w:t>
      </w:r>
    </w:p>
    <w:p w:rsidR="00001A06" w:rsidRDefault="00430507" w:rsidP="00001A06">
      <w:pPr>
        <w:pStyle w:val="a5"/>
        <w:tabs>
          <w:tab w:val="right" w:pos="10034"/>
        </w:tabs>
        <w:spacing w:after="0"/>
        <w:jc w:val="center"/>
        <w:rPr>
          <w:sz w:val="28"/>
          <w:szCs w:val="28"/>
        </w:rPr>
      </w:pPr>
      <w:r w:rsidRPr="00D97733">
        <w:rPr>
          <w:sz w:val="28"/>
          <w:szCs w:val="28"/>
        </w:rPr>
        <w:t>(контрольное, экспертно-аналитическое)</w:t>
      </w:r>
      <w:r w:rsidR="00001A06">
        <w:rPr>
          <w:sz w:val="28"/>
          <w:szCs w:val="28"/>
        </w:rPr>
        <w:t xml:space="preserve"> </w:t>
      </w:r>
      <w:r w:rsidR="00D865D8" w:rsidRPr="00D97733">
        <w:rPr>
          <w:sz w:val="28"/>
          <w:szCs w:val="28"/>
        </w:rPr>
        <w:t>мероприятие</w:t>
      </w:r>
      <w:r w:rsidRPr="00D97733">
        <w:rPr>
          <w:sz w:val="28"/>
          <w:szCs w:val="28"/>
        </w:rPr>
        <w:t xml:space="preserve">   __________________________________________________________________</w:t>
      </w:r>
    </w:p>
    <w:p w:rsidR="00D865D8" w:rsidRPr="00001A06" w:rsidRDefault="00D865D8" w:rsidP="00001A06">
      <w:pPr>
        <w:pStyle w:val="a5"/>
        <w:tabs>
          <w:tab w:val="right" w:pos="10034"/>
        </w:tabs>
        <w:spacing w:after="0"/>
        <w:jc w:val="center"/>
        <w:rPr>
          <w:sz w:val="28"/>
          <w:szCs w:val="28"/>
        </w:rPr>
      </w:pPr>
      <w:r w:rsidRPr="00D97733">
        <w:rPr>
          <w:i/>
          <w:sz w:val="28"/>
          <w:szCs w:val="28"/>
        </w:rPr>
        <w:t>(наименование  мероприятия)</w:t>
      </w:r>
    </w:p>
    <w:p w:rsidR="00D865D8" w:rsidRPr="00D97733" w:rsidRDefault="00D865D8" w:rsidP="00430507">
      <w:pPr>
        <w:pStyle w:val="a5"/>
        <w:spacing w:after="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(далее – мероприятие), руководствуясь нижеследующим:</w:t>
      </w:r>
    </w:p>
    <w:p w:rsidR="00D865D8" w:rsidRPr="00D97733" w:rsidRDefault="00D865D8" w:rsidP="00430507">
      <w:pPr>
        <w:ind w:firstLine="709"/>
        <w:jc w:val="both"/>
        <w:rPr>
          <w:sz w:val="28"/>
          <w:szCs w:val="28"/>
        </w:rPr>
      </w:pPr>
      <w:r w:rsidRPr="00D977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52DA00" wp14:editId="0C82112A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6350" t="5715" r="1270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Cn/nk82gAA&#10;AAkBAAAPAAAAAAAAAAAAAAAAAKEEAABkcnMvZG93bnJldi54bWxQSwUGAAAAAAQABADzAAAAqAUA&#10;AAAA&#10;" o:allowincell="f"/>
            </w:pict>
          </mc:Fallback>
        </mc:AlternateContent>
      </w:r>
      <w:r w:rsidRPr="00D97733">
        <w:rPr>
          <w:sz w:val="28"/>
          <w:szCs w:val="28"/>
        </w:rPr>
        <w:t>1. Стороны исходят из того, что мероприятие послуж</w:t>
      </w:r>
      <w:r w:rsidR="00430507" w:rsidRPr="00D97733">
        <w:rPr>
          <w:sz w:val="28"/>
          <w:szCs w:val="28"/>
        </w:rPr>
        <w:t>ит: __________</w:t>
      </w:r>
    </w:p>
    <w:p w:rsidR="00D865D8" w:rsidRPr="00D97733" w:rsidRDefault="00D865D8" w:rsidP="00430507">
      <w:pPr>
        <w:jc w:val="both"/>
        <w:rPr>
          <w:sz w:val="28"/>
          <w:szCs w:val="28"/>
        </w:rPr>
      </w:pPr>
      <w:r w:rsidRPr="00D97733">
        <w:rPr>
          <w:sz w:val="28"/>
          <w:szCs w:val="28"/>
        </w:rPr>
        <w:t>___________________________________________________</w:t>
      </w:r>
      <w:r w:rsidR="00430507" w:rsidRPr="00D97733">
        <w:rPr>
          <w:sz w:val="28"/>
          <w:szCs w:val="28"/>
        </w:rPr>
        <w:t>_______________</w:t>
      </w:r>
    </w:p>
    <w:p w:rsidR="00D865D8" w:rsidRPr="00D97733" w:rsidRDefault="00D865D8" w:rsidP="00430507">
      <w:pPr>
        <w:jc w:val="center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(указать, например: исполнения доходных и расходных статей бюджета Брянской области, муниципального образования,</w:t>
      </w:r>
      <w:r w:rsidR="00430507" w:rsidRPr="00D97733">
        <w:rPr>
          <w:i/>
          <w:sz w:val="28"/>
          <w:szCs w:val="28"/>
        </w:rPr>
        <w:t xml:space="preserve"> </w:t>
      </w:r>
      <w:r w:rsidRPr="00D97733">
        <w:rPr>
          <w:i/>
          <w:sz w:val="28"/>
          <w:szCs w:val="28"/>
        </w:rPr>
        <w:t>законность и своевременность движения этих средств)</w:t>
      </w:r>
    </w:p>
    <w:p w:rsidR="00D865D8" w:rsidRPr="00D97733" w:rsidRDefault="00D865D8" w:rsidP="00430507">
      <w:pPr>
        <w:ind w:firstLine="709"/>
        <w:jc w:val="both"/>
        <w:rPr>
          <w:noProof/>
          <w:sz w:val="28"/>
          <w:szCs w:val="28"/>
        </w:rPr>
      </w:pPr>
      <w:r w:rsidRPr="00D97733">
        <w:rPr>
          <w:noProof/>
          <w:sz w:val="28"/>
          <w:szCs w:val="28"/>
        </w:rPr>
        <w:t>2.</w:t>
      </w:r>
      <w:r w:rsidRPr="00D97733">
        <w:rPr>
          <w:sz w:val="28"/>
          <w:szCs w:val="28"/>
        </w:rPr>
        <w:t xml:space="preserve"> </w:t>
      </w:r>
      <w:r w:rsidRPr="00D97733">
        <w:rPr>
          <w:noProof/>
          <w:sz w:val="28"/>
          <w:szCs w:val="28"/>
        </w:rPr>
        <w:t>При подписании настоящего Решения определяются:</w:t>
      </w:r>
    </w:p>
    <w:p w:rsidR="00D865D8" w:rsidRPr="00D97733" w:rsidRDefault="00D865D8" w:rsidP="00430507">
      <w:pPr>
        <w:ind w:firstLine="709"/>
        <w:jc w:val="both"/>
        <w:rPr>
          <w:noProof/>
          <w:sz w:val="28"/>
          <w:szCs w:val="28"/>
        </w:rPr>
      </w:pPr>
      <w:r w:rsidRPr="00D97733">
        <w:rPr>
          <w:noProof/>
          <w:sz w:val="28"/>
          <w:szCs w:val="28"/>
        </w:rPr>
        <w:t>сроки мероприятия - __________________________</w:t>
      </w:r>
      <w:r w:rsidR="00430507" w:rsidRPr="00D97733">
        <w:rPr>
          <w:noProof/>
          <w:sz w:val="28"/>
          <w:szCs w:val="28"/>
        </w:rPr>
        <w:t>_________________</w:t>
      </w:r>
      <w:r w:rsidRPr="00D97733">
        <w:rPr>
          <w:noProof/>
          <w:sz w:val="28"/>
          <w:szCs w:val="28"/>
        </w:rPr>
        <w:t>;</w:t>
      </w:r>
    </w:p>
    <w:p w:rsidR="00D865D8" w:rsidRPr="00D97733" w:rsidRDefault="00D865D8" w:rsidP="00001A06">
      <w:pPr>
        <w:ind w:firstLine="709"/>
        <w:jc w:val="both"/>
        <w:rPr>
          <w:i/>
          <w:noProof/>
          <w:sz w:val="28"/>
          <w:szCs w:val="28"/>
        </w:rPr>
      </w:pPr>
      <w:r w:rsidRPr="00D97733">
        <w:rPr>
          <w:noProof/>
          <w:sz w:val="28"/>
          <w:szCs w:val="28"/>
        </w:rPr>
        <w:t>организационные процедуры проведения мероприяти</w:t>
      </w:r>
      <w:r w:rsidR="00430507" w:rsidRPr="00D97733">
        <w:rPr>
          <w:noProof/>
          <w:sz w:val="28"/>
          <w:szCs w:val="28"/>
        </w:rPr>
        <w:t xml:space="preserve">я: </w:t>
      </w:r>
      <w:r w:rsidRPr="00D97733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30507" w:rsidRPr="00D97733">
        <w:rPr>
          <w:noProof/>
          <w:sz w:val="28"/>
          <w:szCs w:val="28"/>
        </w:rPr>
        <w:t xml:space="preserve">         </w:t>
      </w:r>
      <w:r w:rsidRPr="00D97733">
        <w:rPr>
          <w:noProof/>
          <w:sz w:val="28"/>
          <w:szCs w:val="28"/>
        </w:rPr>
        <w:t xml:space="preserve"> </w:t>
      </w:r>
    </w:p>
    <w:p w:rsidR="00D865D8" w:rsidRPr="00D97733" w:rsidRDefault="00D865D8" w:rsidP="00430507">
      <w:pPr>
        <w:jc w:val="both"/>
        <w:rPr>
          <w:noProof/>
          <w:sz w:val="28"/>
          <w:szCs w:val="28"/>
        </w:rPr>
      </w:pPr>
      <w:r w:rsidRPr="00D97733">
        <w:rPr>
          <w:noProof/>
          <w:sz w:val="28"/>
          <w:szCs w:val="28"/>
        </w:rPr>
        <w:t>___________________________________________________</w:t>
      </w:r>
      <w:r w:rsidR="00430507" w:rsidRPr="00D97733">
        <w:rPr>
          <w:noProof/>
          <w:sz w:val="28"/>
          <w:szCs w:val="28"/>
        </w:rPr>
        <w:t>_______________</w:t>
      </w:r>
    </w:p>
    <w:p w:rsidR="00D865D8" w:rsidRPr="00D97733" w:rsidRDefault="00001A06" w:rsidP="00430507">
      <w:pPr>
        <w:jc w:val="both"/>
        <w:rPr>
          <w:i/>
          <w:noProof/>
          <w:sz w:val="28"/>
          <w:szCs w:val="28"/>
        </w:rPr>
      </w:pPr>
      <w:r w:rsidRPr="00001A06">
        <w:rPr>
          <w:i/>
          <w:noProof/>
          <w:sz w:val="28"/>
          <w:szCs w:val="28"/>
        </w:rPr>
        <w:t>(указать составляющие</w:t>
      </w:r>
      <w:r>
        <w:rPr>
          <w:i/>
          <w:noProof/>
          <w:sz w:val="28"/>
          <w:szCs w:val="28"/>
        </w:rPr>
        <w:t xml:space="preserve"> </w:t>
      </w:r>
      <w:r w:rsidR="00D865D8" w:rsidRPr="00D97733">
        <w:rPr>
          <w:i/>
          <w:noProof/>
          <w:sz w:val="28"/>
          <w:szCs w:val="28"/>
        </w:rPr>
        <w:t>подготовительного, основного и заключительного этапов контрольного мероприятия, требующие согласования)</w:t>
      </w:r>
    </w:p>
    <w:p w:rsidR="00D865D8" w:rsidRPr="00D97733" w:rsidRDefault="00D865D8" w:rsidP="00430507">
      <w:pPr>
        <w:ind w:firstLine="709"/>
        <w:jc w:val="both"/>
        <w:rPr>
          <w:noProof/>
          <w:sz w:val="28"/>
          <w:szCs w:val="28"/>
        </w:rPr>
      </w:pPr>
      <w:r w:rsidRPr="00D97733">
        <w:rPr>
          <w:noProof/>
          <w:sz w:val="28"/>
          <w:szCs w:val="28"/>
        </w:rPr>
        <w:t>порядок подготовки, согласования и утверждения пр</w:t>
      </w:r>
      <w:r w:rsidR="00430507" w:rsidRPr="00D97733">
        <w:rPr>
          <w:noProof/>
          <w:sz w:val="28"/>
          <w:szCs w:val="28"/>
        </w:rPr>
        <w:t xml:space="preserve">ограммы: </w:t>
      </w:r>
      <w:r w:rsidR="00001A06">
        <w:rPr>
          <w:noProof/>
          <w:sz w:val="28"/>
          <w:szCs w:val="28"/>
        </w:rPr>
        <w:t>____________________________________________</w:t>
      </w:r>
      <w:r w:rsidR="00430507" w:rsidRPr="00D97733">
        <w:rPr>
          <w:noProof/>
          <w:sz w:val="28"/>
          <w:szCs w:val="28"/>
        </w:rPr>
        <w:t>__________________</w:t>
      </w:r>
    </w:p>
    <w:p w:rsidR="00D865D8" w:rsidRPr="00D97733" w:rsidRDefault="00430507" w:rsidP="00430507">
      <w:pPr>
        <w:jc w:val="both"/>
        <w:rPr>
          <w:i/>
          <w:noProof/>
          <w:sz w:val="28"/>
          <w:szCs w:val="28"/>
        </w:rPr>
      </w:pPr>
      <w:r w:rsidRPr="00D97733">
        <w:rPr>
          <w:i/>
          <w:noProof/>
          <w:sz w:val="28"/>
          <w:szCs w:val="28"/>
        </w:rPr>
        <w:t xml:space="preserve">    </w:t>
      </w:r>
      <w:r w:rsidR="00D865D8" w:rsidRPr="00D97733">
        <w:rPr>
          <w:i/>
          <w:noProof/>
          <w:sz w:val="28"/>
          <w:szCs w:val="28"/>
        </w:rPr>
        <w:t>(указать: ответственного</w:t>
      </w:r>
      <w:r w:rsidRPr="00D97733">
        <w:rPr>
          <w:i/>
          <w:noProof/>
          <w:sz w:val="28"/>
          <w:szCs w:val="28"/>
        </w:rPr>
        <w:t xml:space="preserve"> </w:t>
      </w:r>
      <w:r w:rsidR="00D865D8" w:rsidRPr="00D97733">
        <w:rPr>
          <w:i/>
          <w:noProof/>
          <w:sz w:val="28"/>
          <w:szCs w:val="28"/>
        </w:rPr>
        <w:t>за подготовку программы мероприятия, порядок согласования, сроки согласования и утверждения, внесение возможных</w:t>
      </w:r>
      <w:r w:rsidR="00D865D8" w:rsidRPr="00D97733">
        <w:rPr>
          <w:noProof/>
          <w:sz w:val="28"/>
          <w:szCs w:val="28"/>
        </w:rPr>
        <w:t>;</w:t>
      </w:r>
      <w:r w:rsidR="00D865D8" w:rsidRPr="00D97733">
        <w:rPr>
          <w:i/>
          <w:noProof/>
          <w:sz w:val="28"/>
          <w:szCs w:val="28"/>
        </w:rPr>
        <w:t xml:space="preserve"> изменений и т.д.)</w:t>
      </w:r>
    </w:p>
    <w:p w:rsidR="00D865D8" w:rsidRPr="00D97733" w:rsidRDefault="00D865D8" w:rsidP="00430507">
      <w:pPr>
        <w:ind w:firstLine="709"/>
        <w:jc w:val="both"/>
        <w:rPr>
          <w:noProof/>
          <w:sz w:val="28"/>
          <w:szCs w:val="28"/>
        </w:rPr>
      </w:pPr>
      <w:r w:rsidRPr="00D97733">
        <w:rPr>
          <w:noProof/>
          <w:sz w:val="28"/>
          <w:szCs w:val="28"/>
        </w:rPr>
        <w:lastRenderedPageBreak/>
        <w:t>порядок подготовки и принятия решений по результатам мероприятия, не регламентированных нормативными правовыми документами Сторон</w:t>
      </w:r>
      <w:r w:rsidR="00430507" w:rsidRPr="00D97733">
        <w:rPr>
          <w:b/>
          <w:noProof/>
          <w:sz w:val="28"/>
          <w:szCs w:val="28"/>
        </w:rPr>
        <w:t xml:space="preserve"> ___________</w:t>
      </w:r>
      <w:r w:rsidR="00001A06">
        <w:rPr>
          <w:b/>
          <w:noProof/>
          <w:sz w:val="28"/>
          <w:szCs w:val="28"/>
        </w:rPr>
        <w:t>___________________________________________________</w:t>
      </w:r>
    </w:p>
    <w:p w:rsidR="00D865D8" w:rsidRPr="00D97733" w:rsidRDefault="00D865D8" w:rsidP="00430507">
      <w:pPr>
        <w:jc w:val="both"/>
        <w:rPr>
          <w:i/>
          <w:noProof/>
          <w:sz w:val="28"/>
          <w:szCs w:val="28"/>
        </w:rPr>
      </w:pPr>
      <w:r w:rsidRPr="00D97733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430507" w:rsidRPr="00D97733">
        <w:rPr>
          <w:noProof/>
          <w:sz w:val="28"/>
          <w:szCs w:val="28"/>
        </w:rPr>
        <w:t xml:space="preserve">                     </w:t>
      </w:r>
      <w:r w:rsidRPr="00D97733">
        <w:rPr>
          <w:i/>
          <w:noProof/>
          <w:sz w:val="28"/>
          <w:szCs w:val="28"/>
        </w:rPr>
        <w:t xml:space="preserve"> (если таковые необходимы)</w:t>
      </w:r>
    </w:p>
    <w:p w:rsidR="00D865D8" w:rsidRPr="00001A06" w:rsidRDefault="00D865D8" w:rsidP="00001A06">
      <w:pPr>
        <w:pStyle w:val="a7"/>
        <w:tabs>
          <w:tab w:val="num" w:pos="1290"/>
        </w:tabs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3. При проведении мероприятия Стороны в пределах своих полномочий договариваются о порядке передачи необходимой информации</w:t>
      </w:r>
      <w:proofErr w:type="gramStart"/>
      <w:r w:rsidRPr="00D97733">
        <w:rPr>
          <w:sz w:val="28"/>
          <w:szCs w:val="28"/>
        </w:rPr>
        <w:t>.</w:t>
      </w:r>
      <w:proofErr w:type="gramEnd"/>
      <w:r w:rsidRPr="00D97733">
        <w:rPr>
          <w:sz w:val="28"/>
          <w:szCs w:val="28"/>
        </w:rPr>
        <w:t xml:space="preserve"> ____________</w:t>
      </w:r>
      <w:r w:rsidR="00430507" w:rsidRPr="00D97733">
        <w:rPr>
          <w:sz w:val="28"/>
          <w:szCs w:val="28"/>
        </w:rPr>
        <w:t>__________</w:t>
      </w:r>
      <w:r w:rsidR="00001A06">
        <w:rPr>
          <w:sz w:val="28"/>
          <w:szCs w:val="28"/>
        </w:rPr>
        <w:t>_______________________________________</w:t>
      </w:r>
      <w:r w:rsidRPr="00D97733">
        <w:rPr>
          <w:i/>
          <w:sz w:val="28"/>
          <w:szCs w:val="28"/>
        </w:rPr>
        <w:t xml:space="preserve">  </w:t>
      </w:r>
      <w:r w:rsidR="00430507" w:rsidRPr="00D97733">
        <w:rPr>
          <w:i/>
          <w:sz w:val="28"/>
          <w:szCs w:val="28"/>
        </w:rPr>
        <w:t xml:space="preserve">     </w:t>
      </w:r>
      <w:r w:rsidRPr="00D97733">
        <w:rPr>
          <w:i/>
          <w:sz w:val="28"/>
          <w:szCs w:val="28"/>
        </w:rPr>
        <w:t>(</w:t>
      </w:r>
      <w:proofErr w:type="gramStart"/>
      <w:r w:rsidRPr="00D97733">
        <w:rPr>
          <w:i/>
          <w:sz w:val="28"/>
          <w:szCs w:val="28"/>
        </w:rPr>
        <w:t>у</w:t>
      </w:r>
      <w:proofErr w:type="gramEnd"/>
      <w:r w:rsidRPr="00D97733">
        <w:rPr>
          <w:i/>
          <w:sz w:val="28"/>
          <w:szCs w:val="28"/>
        </w:rPr>
        <w:t>казать: на каких носителях передается информация, количество</w:t>
      </w:r>
    </w:p>
    <w:p w:rsidR="00D865D8" w:rsidRPr="00D97733" w:rsidRDefault="00D865D8" w:rsidP="00430507">
      <w:pPr>
        <w:pStyle w:val="a7"/>
        <w:tabs>
          <w:tab w:val="num" w:pos="1290"/>
        </w:tabs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экземпляров, сроки передачи с каждого объекта контроля и т.п.)</w:t>
      </w:r>
    </w:p>
    <w:p w:rsidR="00D865D8" w:rsidRPr="00D97733" w:rsidRDefault="00D865D8" w:rsidP="0043050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</w:t>
      </w:r>
    </w:p>
    <w:p w:rsidR="00D865D8" w:rsidRPr="00D97733" w:rsidRDefault="00D865D8" w:rsidP="00430507">
      <w:pPr>
        <w:pStyle w:val="a5"/>
        <w:spacing w:after="0"/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4. Стороны при необходимости проводят координационные совещания, по результатам которых подписываются протоколы и принимаются конкретные решения по мероприятию._______________________________________</w:t>
      </w:r>
      <w:r w:rsidR="00001A06">
        <w:rPr>
          <w:sz w:val="28"/>
          <w:szCs w:val="28"/>
        </w:rPr>
        <w:t>_______________</w:t>
      </w:r>
      <w:r w:rsidRPr="00D97733">
        <w:rPr>
          <w:sz w:val="28"/>
          <w:szCs w:val="28"/>
        </w:rPr>
        <w:t>.</w:t>
      </w:r>
    </w:p>
    <w:p w:rsidR="00D865D8" w:rsidRPr="00D97733" w:rsidRDefault="00D865D8" w:rsidP="00430507">
      <w:pPr>
        <w:pStyle w:val="a5"/>
        <w:spacing w:after="0"/>
        <w:jc w:val="center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(указать: тема совещания, место проведения совещания, срок проведения совещания и т. п.)</w:t>
      </w:r>
    </w:p>
    <w:p w:rsidR="00D865D8" w:rsidRPr="00D97733" w:rsidRDefault="00D865D8" w:rsidP="0043050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5. Оформление результатов контрольных мероприятий на объектах осуществляется в форме _____________________________________________</w:t>
      </w:r>
      <w:r w:rsidR="00430507" w:rsidRPr="00D97733">
        <w:rPr>
          <w:sz w:val="28"/>
          <w:szCs w:val="28"/>
        </w:rPr>
        <w:t>_______________</w:t>
      </w:r>
    </w:p>
    <w:p w:rsidR="00D865D8" w:rsidRPr="00D97733" w:rsidRDefault="00D865D8" w:rsidP="00430507">
      <w:pPr>
        <w:pStyle w:val="31"/>
        <w:spacing w:after="0"/>
        <w:ind w:left="0" w:firstLine="709"/>
        <w:jc w:val="center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(акты на объектах контроля)</w:t>
      </w:r>
    </w:p>
    <w:p w:rsidR="00D865D8" w:rsidRPr="00D97733" w:rsidRDefault="00D865D8" w:rsidP="0043050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После проведения контрольного мероприятия одной Стороной в интересах другой Стороны, Сторона, его проводившая, информирует другую Сторону о результатах этого контрольного мероприятия. _________</w:t>
      </w:r>
      <w:r w:rsidR="00001A06">
        <w:rPr>
          <w:sz w:val="28"/>
          <w:szCs w:val="28"/>
        </w:rPr>
        <w:t>_________________________</w:t>
      </w:r>
      <w:r w:rsidRPr="00D97733">
        <w:rPr>
          <w:sz w:val="28"/>
          <w:szCs w:val="28"/>
        </w:rPr>
        <w:t>__________________</w:t>
      </w:r>
      <w:r w:rsidR="00430507" w:rsidRPr="00D97733">
        <w:rPr>
          <w:sz w:val="28"/>
          <w:szCs w:val="28"/>
        </w:rPr>
        <w:t>_________</w:t>
      </w:r>
      <w:r w:rsidRPr="00D97733">
        <w:rPr>
          <w:sz w:val="28"/>
          <w:szCs w:val="28"/>
        </w:rPr>
        <w:t>.</w:t>
      </w:r>
    </w:p>
    <w:p w:rsidR="00D865D8" w:rsidRPr="00D97733" w:rsidRDefault="00001A06" w:rsidP="00430507">
      <w:pPr>
        <w:pStyle w:val="31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30507" w:rsidRPr="00D97733">
        <w:rPr>
          <w:i/>
          <w:sz w:val="28"/>
          <w:szCs w:val="28"/>
        </w:rPr>
        <w:t xml:space="preserve">     </w:t>
      </w:r>
      <w:r w:rsidR="00D865D8" w:rsidRPr="00D97733">
        <w:rPr>
          <w:i/>
          <w:sz w:val="28"/>
          <w:szCs w:val="28"/>
        </w:rPr>
        <w:t>(указать: форму, сроки предоставления информации и т. п.)</w:t>
      </w:r>
    </w:p>
    <w:p w:rsidR="00D865D8" w:rsidRPr="00001A06" w:rsidRDefault="00D865D8" w:rsidP="00001A0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Стороны, при необходимости, проводят консультации в целях обсуждения результатов контрольных мероприятий</w:t>
      </w:r>
      <w:proofErr w:type="gramStart"/>
      <w:r w:rsidRPr="00D97733">
        <w:rPr>
          <w:sz w:val="28"/>
          <w:szCs w:val="28"/>
        </w:rPr>
        <w:t>.</w:t>
      </w:r>
      <w:proofErr w:type="gramEnd"/>
      <w:r w:rsidRPr="00D97733">
        <w:rPr>
          <w:sz w:val="28"/>
          <w:szCs w:val="28"/>
        </w:rPr>
        <w:t xml:space="preserve"> _______________</w:t>
      </w:r>
      <w:r w:rsidR="00DD4495" w:rsidRPr="00D97733">
        <w:rPr>
          <w:sz w:val="28"/>
          <w:szCs w:val="28"/>
        </w:rPr>
        <w:t>________________</w:t>
      </w:r>
      <w:r w:rsidR="00001A06">
        <w:rPr>
          <w:sz w:val="28"/>
          <w:szCs w:val="28"/>
        </w:rPr>
        <w:t>____________________________</w:t>
      </w:r>
      <w:r w:rsidR="00DD4495" w:rsidRPr="00D97733">
        <w:rPr>
          <w:i/>
          <w:sz w:val="28"/>
          <w:szCs w:val="28"/>
        </w:rPr>
        <w:t xml:space="preserve">   </w:t>
      </w:r>
      <w:r w:rsidRPr="00D97733">
        <w:rPr>
          <w:i/>
          <w:sz w:val="28"/>
          <w:szCs w:val="28"/>
        </w:rPr>
        <w:t xml:space="preserve"> (</w:t>
      </w:r>
      <w:proofErr w:type="gramStart"/>
      <w:r w:rsidRPr="00D97733">
        <w:rPr>
          <w:i/>
          <w:sz w:val="28"/>
          <w:szCs w:val="28"/>
        </w:rPr>
        <w:t>у</w:t>
      </w:r>
      <w:proofErr w:type="gramEnd"/>
      <w:r w:rsidRPr="00D97733">
        <w:rPr>
          <w:i/>
          <w:sz w:val="28"/>
          <w:szCs w:val="28"/>
        </w:rPr>
        <w:t>казать: место проведения консультации, сроки проведения, выражение особого мнения)</w:t>
      </w:r>
    </w:p>
    <w:p w:rsidR="00D865D8" w:rsidRPr="00D97733" w:rsidRDefault="00D865D8" w:rsidP="00430507">
      <w:pPr>
        <w:pStyle w:val="a5"/>
        <w:spacing w:after="0"/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6. По результатам проведения мероприятия подготавл</w:t>
      </w:r>
      <w:r w:rsidR="00DD4495" w:rsidRPr="00D97733">
        <w:rPr>
          <w:sz w:val="28"/>
          <w:szCs w:val="28"/>
        </w:rPr>
        <w:t>ивается ____________</w:t>
      </w:r>
      <w:r w:rsidR="00001A06">
        <w:rPr>
          <w:sz w:val="28"/>
          <w:szCs w:val="28"/>
        </w:rPr>
        <w:t>_________________________________________________,</w:t>
      </w:r>
    </w:p>
    <w:p w:rsidR="00D865D8" w:rsidRPr="00D97733" w:rsidRDefault="00D865D8" w:rsidP="00430507">
      <w:pPr>
        <w:pStyle w:val="a5"/>
        <w:spacing w:after="0"/>
        <w:jc w:val="both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 xml:space="preserve">                             </w:t>
      </w:r>
      <w:r w:rsidR="00DD4495" w:rsidRPr="00D97733">
        <w:rPr>
          <w:i/>
          <w:sz w:val="28"/>
          <w:szCs w:val="28"/>
        </w:rPr>
        <w:t xml:space="preserve">                   </w:t>
      </w:r>
      <w:r w:rsidRPr="00D97733">
        <w:rPr>
          <w:i/>
          <w:sz w:val="28"/>
          <w:szCs w:val="28"/>
        </w:rPr>
        <w:t>(отчет или иное)</w:t>
      </w:r>
    </w:p>
    <w:p w:rsidR="00D865D8" w:rsidRPr="00D97733" w:rsidRDefault="00D865D8" w:rsidP="00430507">
      <w:pPr>
        <w:pStyle w:val="a5"/>
        <w:spacing w:after="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порядок подготовки, согласования и утверждения которого осуществляется по согласованию Сторон. ____________________________________________</w:t>
      </w:r>
      <w:r w:rsidR="00DD4495" w:rsidRPr="00D97733">
        <w:rPr>
          <w:sz w:val="28"/>
          <w:szCs w:val="28"/>
        </w:rPr>
        <w:t>_________</w:t>
      </w:r>
      <w:r w:rsidR="00F85E02">
        <w:rPr>
          <w:sz w:val="28"/>
          <w:szCs w:val="28"/>
        </w:rPr>
        <w:t>_________</w:t>
      </w:r>
    </w:p>
    <w:p w:rsidR="00D865D8" w:rsidRPr="00D97733" w:rsidRDefault="00D865D8" w:rsidP="00430507">
      <w:pPr>
        <w:pStyle w:val="a5"/>
        <w:spacing w:after="0"/>
        <w:jc w:val="both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(указать: порядок обмена итоговой информацией, ответ</w:t>
      </w:r>
      <w:r w:rsidR="00430507" w:rsidRPr="00D97733">
        <w:rPr>
          <w:i/>
          <w:sz w:val="28"/>
          <w:szCs w:val="28"/>
        </w:rPr>
        <w:t>ственного</w:t>
      </w:r>
      <w:r w:rsidRPr="00D97733">
        <w:rPr>
          <w:i/>
          <w:sz w:val="28"/>
          <w:szCs w:val="28"/>
        </w:rPr>
        <w:t xml:space="preserve"> исполнителя отчета,</w:t>
      </w:r>
      <w:r w:rsidR="00430507" w:rsidRPr="00D97733">
        <w:rPr>
          <w:i/>
          <w:sz w:val="28"/>
          <w:szCs w:val="28"/>
        </w:rPr>
        <w:t xml:space="preserve"> сроки исполнения отчета, сроки </w:t>
      </w:r>
      <w:r w:rsidRPr="00D97733">
        <w:rPr>
          <w:i/>
          <w:sz w:val="28"/>
          <w:szCs w:val="28"/>
        </w:rPr>
        <w:t>согласования и т. п.)</w:t>
      </w:r>
    </w:p>
    <w:p w:rsidR="00D865D8" w:rsidRPr="00D97733" w:rsidRDefault="00D865D8" w:rsidP="00430507">
      <w:pPr>
        <w:pStyle w:val="a7"/>
        <w:ind w:firstLine="709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Объем и порядок предоставления дополнительных материалов мероприятий определяются по согласованию между Сторонами. _______</w:t>
      </w:r>
      <w:r w:rsidR="00DD4495" w:rsidRPr="00D97733">
        <w:rPr>
          <w:sz w:val="28"/>
          <w:szCs w:val="28"/>
        </w:rPr>
        <w:t>_____________________</w:t>
      </w:r>
      <w:r w:rsidR="00F85E02">
        <w:rPr>
          <w:sz w:val="28"/>
          <w:szCs w:val="28"/>
        </w:rPr>
        <w:t>_______________________________</w:t>
      </w:r>
      <w:r w:rsidR="00DD4495" w:rsidRPr="00D97733">
        <w:rPr>
          <w:sz w:val="28"/>
          <w:szCs w:val="28"/>
        </w:rPr>
        <w:t>___</w:t>
      </w:r>
    </w:p>
    <w:p w:rsidR="00D865D8" w:rsidRPr="00D97733" w:rsidRDefault="00D865D8" w:rsidP="00F85E02">
      <w:pPr>
        <w:pStyle w:val="a7"/>
        <w:jc w:val="both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lastRenderedPageBreak/>
        <w:t xml:space="preserve"> </w:t>
      </w:r>
      <w:r w:rsidR="00DD4495" w:rsidRPr="00D97733">
        <w:rPr>
          <w:i/>
          <w:sz w:val="28"/>
          <w:szCs w:val="28"/>
        </w:rPr>
        <w:t xml:space="preserve"> </w:t>
      </w:r>
      <w:r w:rsidRPr="00D97733">
        <w:rPr>
          <w:i/>
          <w:sz w:val="28"/>
          <w:szCs w:val="28"/>
        </w:rPr>
        <w:t>(указать: перечень дополнительных материалов,</w:t>
      </w:r>
      <w:r w:rsidR="00D20387">
        <w:rPr>
          <w:i/>
          <w:sz w:val="28"/>
          <w:szCs w:val="28"/>
        </w:rPr>
        <w:t xml:space="preserve"> </w:t>
      </w:r>
      <w:r w:rsidRPr="00D97733">
        <w:rPr>
          <w:i/>
          <w:sz w:val="28"/>
          <w:szCs w:val="28"/>
        </w:rPr>
        <w:t>форма согласования дополнительных материалов, сроки согласования дополнительных материалов и т.п.)</w:t>
      </w:r>
    </w:p>
    <w:p w:rsidR="00D865D8" w:rsidRPr="00D97733" w:rsidRDefault="00D865D8" w:rsidP="00430507">
      <w:pPr>
        <w:pStyle w:val="a5"/>
        <w:spacing w:after="0"/>
        <w:ind w:firstLine="72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7. По результатам проведения параллельного мероприятия подготавливается ___________________________________________________</w:t>
      </w:r>
      <w:r w:rsidR="00DD4495" w:rsidRPr="00D97733">
        <w:rPr>
          <w:sz w:val="28"/>
          <w:szCs w:val="28"/>
        </w:rPr>
        <w:t>_______________</w:t>
      </w:r>
    </w:p>
    <w:p w:rsidR="00D865D8" w:rsidRPr="00D97733" w:rsidRDefault="00D865D8" w:rsidP="00AB3E94">
      <w:pPr>
        <w:pStyle w:val="a5"/>
        <w:spacing w:after="0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>(указывается форма итогового документа – отчет или иное)</w:t>
      </w:r>
      <w:r w:rsidR="00AB3E94" w:rsidRPr="00D97733">
        <w:rPr>
          <w:i/>
          <w:sz w:val="28"/>
          <w:szCs w:val="28"/>
        </w:rPr>
        <w:t xml:space="preserve"> </w:t>
      </w:r>
      <w:r w:rsidRPr="00D97733">
        <w:rPr>
          <w:i/>
          <w:sz w:val="28"/>
          <w:szCs w:val="28"/>
        </w:rPr>
        <w:t>порядок подготовки, согласования и утверждения которого осуществляется по согласованию Сторон.</w:t>
      </w:r>
    </w:p>
    <w:p w:rsidR="00D865D8" w:rsidRPr="00D97733" w:rsidRDefault="00D865D8" w:rsidP="00430507">
      <w:pPr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8. Все изменения к настоящему Решению оформляются дополнительными письменными соглашениями и подписываются Сторонами.</w:t>
      </w:r>
    </w:p>
    <w:p w:rsidR="00D865D8" w:rsidRPr="00D97733" w:rsidRDefault="00D865D8" w:rsidP="00430507">
      <w:pPr>
        <w:pStyle w:val="a7"/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9. Настоящее Решение вступает в силу с момента подписания его обеими Сторонами и действует до окончания мероприятия. </w:t>
      </w:r>
    </w:p>
    <w:p w:rsidR="00D865D8" w:rsidRPr="00D97733" w:rsidRDefault="00D865D8" w:rsidP="00430507">
      <w:pPr>
        <w:shd w:val="clear" w:color="auto" w:fill="FFFFFF"/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Действие Решения не может быть прекращено во время уже проводимого мероприятия до его полного завершения. </w:t>
      </w:r>
    </w:p>
    <w:p w:rsidR="00D865D8" w:rsidRPr="00D97733" w:rsidRDefault="00D865D8" w:rsidP="00430507">
      <w:pPr>
        <w:shd w:val="clear" w:color="auto" w:fill="FFFFFF"/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>Датой окончания мероприятия считается дата принятия Сторонами решения по результатам мероприятия.</w:t>
      </w:r>
    </w:p>
    <w:p w:rsidR="00D865D8" w:rsidRPr="00D97733" w:rsidRDefault="00D865D8" w:rsidP="00430507">
      <w:pPr>
        <w:pStyle w:val="a7"/>
        <w:ind w:firstLine="700"/>
        <w:jc w:val="both"/>
        <w:rPr>
          <w:sz w:val="28"/>
          <w:szCs w:val="28"/>
        </w:rPr>
      </w:pPr>
    </w:p>
    <w:p w:rsidR="00D865D8" w:rsidRPr="00D97733" w:rsidRDefault="00D865D8" w:rsidP="00430507">
      <w:pPr>
        <w:pStyle w:val="a7"/>
        <w:ind w:firstLine="700"/>
        <w:jc w:val="both"/>
        <w:rPr>
          <w:sz w:val="28"/>
          <w:szCs w:val="28"/>
        </w:rPr>
      </w:pPr>
      <w:r w:rsidRPr="00D97733">
        <w:rPr>
          <w:sz w:val="28"/>
          <w:szCs w:val="28"/>
        </w:rPr>
        <w:t xml:space="preserve">Совершено _______________ в ________________________ </w:t>
      </w:r>
      <w:proofErr w:type="spellStart"/>
      <w:proofErr w:type="gramStart"/>
      <w:r w:rsidRPr="00D97733">
        <w:rPr>
          <w:sz w:val="28"/>
          <w:szCs w:val="28"/>
        </w:rPr>
        <w:t>в</w:t>
      </w:r>
      <w:proofErr w:type="spellEnd"/>
      <w:proofErr w:type="gramEnd"/>
      <w:r w:rsidRPr="00D97733">
        <w:rPr>
          <w:sz w:val="28"/>
          <w:szCs w:val="28"/>
        </w:rPr>
        <w:t xml:space="preserve"> ____ экземплярах.</w:t>
      </w:r>
    </w:p>
    <w:p w:rsidR="00D865D8" w:rsidRPr="00D97733" w:rsidRDefault="00D865D8" w:rsidP="00430507">
      <w:pPr>
        <w:pStyle w:val="a7"/>
        <w:ind w:firstLine="570"/>
        <w:rPr>
          <w:i/>
          <w:sz w:val="28"/>
          <w:szCs w:val="28"/>
        </w:rPr>
      </w:pPr>
      <w:r w:rsidRPr="00D97733">
        <w:rPr>
          <w:i/>
          <w:sz w:val="28"/>
          <w:szCs w:val="28"/>
        </w:rPr>
        <w:t xml:space="preserve">                                            дата                           место подписания</w:t>
      </w:r>
    </w:p>
    <w:p w:rsidR="00D865D8" w:rsidRPr="00D97733" w:rsidRDefault="00D865D8" w:rsidP="00430507">
      <w:pPr>
        <w:pStyle w:val="a7"/>
        <w:ind w:firstLine="570"/>
        <w:rPr>
          <w:sz w:val="28"/>
          <w:szCs w:val="28"/>
        </w:rPr>
      </w:pPr>
    </w:p>
    <w:p w:rsidR="00D865D8" w:rsidRPr="00D97733" w:rsidRDefault="00D865D8" w:rsidP="00430507">
      <w:pPr>
        <w:pStyle w:val="a7"/>
        <w:ind w:firstLine="570"/>
        <w:rPr>
          <w:sz w:val="28"/>
          <w:szCs w:val="28"/>
        </w:rPr>
      </w:pPr>
    </w:p>
    <w:p w:rsidR="00D865D8" w:rsidRPr="00D97733" w:rsidRDefault="00D865D8" w:rsidP="00430507">
      <w:pPr>
        <w:pStyle w:val="a7"/>
        <w:ind w:firstLine="570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D865D8" w:rsidRPr="00D97733" w:rsidTr="00D865D8">
        <w:trPr>
          <w:trHeight w:val="2011"/>
          <w:jc w:val="center"/>
        </w:trPr>
        <w:tc>
          <w:tcPr>
            <w:tcW w:w="4875" w:type="dxa"/>
          </w:tcPr>
          <w:p w:rsidR="00D865D8" w:rsidRPr="00D97733" w:rsidRDefault="00D865D8" w:rsidP="00430507">
            <w:pPr>
              <w:pStyle w:val="23"/>
              <w:spacing w:after="0" w:line="240" w:lineRule="auto"/>
              <w:ind w:left="0" w:firstLine="154"/>
              <w:jc w:val="both"/>
              <w:rPr>
                <w:b/>
                <w:sz w:val="28"/>
                <w:szCs w:val="28"/>
              </w:rPr>
            </w:pPr>
            <w:r w:rsidRPr="00D97733">
              <w:rPr>
                <w:b/>
                <w:sz w:val="28"/>
                <w:szCs w:val="28"/>
              </w:rPr>
              <w:t>Председатель</w:t>
            </w:r>
          </w:p>
          <w:p w:rsidR="00D865D8" w:rsidRPr="00D97733" w:rsidRDefault="00D865D8" w:rsidP="00430507">
            <w:pPr>
              <w:pStyle w:val="23"/>
              <w:spacing w:after="0" w:line="240" w:lineRule="auto"/>
              <w:ind w:left="0" w:firstLine="154"/>
              <w:jc w:val="both"/>
              <w:rPr>
                <w:b/>
                <w:sz w:val="28"/>
                <w:szCs w:val="28"/>
              </w:rPr>
            </w:pPr>
            <w:r w:rsidRPr="00D97733">
              <w:rPr>
                <w:b/>
                <w:sz w:val="28"/>
                <w:szCs w:val="28"/>
              </w:rPr>
              <w:t>Контрольно-счетной палаты</w:t>
            </w:r>
          </w:p>
          <w:p w:rsidR="00D865D8" w:rsidRPr="00D97733" w:rsidRDefault="00D865D8" w:rsidP="00430507">
            <w:pPr>
              <w:pStyle w:val="23"/>
              <w:spacing w:after="0" w:line="240" w:lineRule="auto"/>
              <w:ind w:left="0" w:firstLine="154"/>
              <w:jc w:val="both"/>
              <w:rPr>
                <w:b/>
                <w:sz w:val="28"/>
                <w:szCs w:val="28"/>
              </w:rPr>
            </w:pPr>
            <w:r w:rsidRPr="00D97733">
              <w:rPr>
                <w:b/>
                <w:sz w:val="28"/>
                <w:szCs w:val="28"/>
              </w:rPr>
              <w:t>Брянской области</w:t>
            </w:r>
          </w:p>
          <w:p w:rsidR="00D865D8" w:rsidRPr="00D97733" w:rsidRDefault="00D865D8" w:rsidP="00430507">
            <w:pPr>
              <w:shd w:val="clear" w:color="auto" w:fill="FFFFFF"/>
              <w:ind w:firstLine="154"/>
              <w:jc w:val="center"/>
              <w:rPr>
                <w:sz w:val="28"/>
                <w:szCs w:val="28"/>
              </w:rPr>
            </w:pPr>
          </w:p>
          <w:p w:rsidR="00D865D8" w:rsidRPr="00D97733" w:rsidRDefault="00D865D8" w:rsidP="00430507">
            <w:pPr>
              <w:ind w:firstLine="154"/>
              <w:jc w:val="both"/>
              <w:rPr>
                <w:sz w:val="28"/>
                <w:szCs w:val="28"/>
              </w:rPr>
            </w:pPr>
            <w:r w:rsidRPr="00D97733">
              <w:rPr>
                <w:sz w:val="28"/>
                <w:szCs w:val="28"/>
              </w:rPr>
              <w:t>______________          __________________</w:t>
            </w:r>
          </w:p>
          <w:p w:rsidR="00D865D8" w:rsidRPr="00D97733" w:rsidRDefault="00D865D8" w:rsidP="00430507">
            <w:pPr>
              <w:ind w:firstLine="154"/>
              <w:jc w:val="both"/>
              <w:rPr>
                <w:i/>
                <w:sz w:val="28"/>
                <w:szCs w:val="28"/>
              </w:rPr>
            </w:pPr>
            <w:r w:rsidRPr="00D97733">
              <w:rPr>
                <w:i/>
                <w:sz w:val="28"/>
                <w:szCs w:val="28"/>
              </w:rPr>
              <w:t xml:space="preserve">          (подпись)                              (инициалы и фамилия)</w:t>
            </w:r>
          </w:p>
        </w:tc>
        <w:tc>
          <w:tcPr>
            <w:tcW w:w="4841" w:type="dxa"/>
          </w:tcPr>
          <w:p w:rsidR="00AB3E94" w:rsidRPr="00D97733" w:rsidRDefault="00AB3E94" w:rsidP="00AB3E94">
            <w:pPr>
              <w:pStyle w:val="23"/>
              <w:spacing w:after="0" w:line="240" w:lineRule="auto"/>
              <w:ind w:left="0" w:firstLine="154"/>
              <w:jc w:val="both"/>
              <w:rPr>
                <w:b/>
                <w:sz w:val="28"/>
                <w:szCs w:val="28"/>
              </w:rPr>
            </w:pPr>
            <w:r w:rsidRPr="00D97733">
              <w:rPr>
                <w:b/>
                <w:sz w:val="28"/>
                <w:szCs w:val="28"/>
              </w:rPr>
              <w:t>Председатель</w:t>
            </w:r>
          </w:p>
          <w:p w:rsidR="00AB3E94" w:rsidRPr="00D97733" w:rsidRDefault="00AB3E94" w:rsidP="00AB3E94">
            <w:pPr>
              <w:pStyle w:val="23"/>
              <w:spacing w:after="0" w:line="240" w:lineRule="auto"/>
              <w:ind w:left="0" w:firstLine="154"/>
              <w:jc w:val="both"/>
              <w:rPr>
                <w:b/>
                <w:sz w:val="28"/>
                <w:szCs w:val="28"/>
              </w:rPr>
            </w:pPr>
            <w:r w:rsidRPr="00D97733">
              <w:rPr>
                <w:b/>
                <w:sz w:val="28"/>
                <w:szCs w:val="28"/>
              </w:rPr>
              <w:t>Контрольно-счетной палаты</w:t>
            </w:r>
          </w:p>
          <w:p w:rsidR="00D20387" w:rsidRDefault="00D20387" w:rsidP="00D20387">
            <w:pPr>
              <w:shd w:val="clear" w:color="auto" w:fill="FFFFFF"/>
              <w:ind w:firstLine="154"/>
              <w:rPr>
                <w:b/>
                <w:bCs/>
                <w:sz w:val="28"/>
                <w:szCs w:val="28"/>
              </w:rPr>
            </w:pPr>
            <w:r w:rsidRPr="00D20387">
              <w:rPr>
                <w:b/>
                <w:bCs/>
                <w:sz w:val="28"/>
                <w:szCs w:val="28"/>
              </w:rPr>
              <w:t xml:space="preserve">Жуковского муниципального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AB3E94" w:rsidRPr="00D97733" w:rsidRDefault="00D20387" w:rsidP="00D20387">
            <w:pPr>
              <w:shd w:val="clear" w:color="auto" w:fill="FFFFFF"/>
              <w:ind w:firstLine="154"/>
              <w:rPr>
                <w:sz w:val="28"/>
                <w:szCs w:val="28"/>
              </w:rPr>
            </w:pPr>
            <w:bookmarkStart w:id="0" w:name="_GoBack"/>
            <w:bookmarkEnd w:id="0"/>
            <w:r w:rsidRPr="00D20387">
              <w:rPr>
                <w:b/>
                <w:bCs/>
                <w:sz w:val="28"/>
                <w:szCs w:val="28"/>
              </w:rPr>
              <w:t>округа</w:t>
            </w:r>
            <w:r w:rsidRPr="00D20387">
              <w:rPr>
                <w:b/>
                <w:sz w:val="28"/>
                <w:szCs w:val="28"/>
              </w:rPr>
              <w:t xml:space="preserve"> </w:t>
            </w:r>
          </w:p>
          <w:p w:rsidR="00AB3E94" w:rsidRPr="00D97733" w:rsidRDefault="00AB3E94" w:rsidP="00AB3E94">
            <w:pPr>
              <w:ind w:firstLine="154"/>
              <w:jc w:val="both"/>
              <w:rPr>
                <w:sz w:val="28"/>
                <w:szCs w:val="28"/>
              </w:rPr>
            </w:pPr>
            <w:r w:rsidRPr="00D97733">
              <w:rPr>
                <w:sz w:val="28"/>
                <w:szCs w:val="28"/>
              </w:rPr>
              <w:t>______________          __________________</w:t>
            </w:r>
          </w:p>
          <w:p w:rsidR="00D865D8" w:rsidRPr="00D97733" w:rsidRDefault="00AB3E94" w:rsidP="00AB3E94">
            <w:pPr>
              <w:jc w:val="both"/>
              <w:rPr>
                <w:sz w:val="28"/>
                <w:szCs w:val="28"/>
              </w:rPr>
            </w:pPr>
            <w:r w:rsidRPr="00D97733">
              <w:rPr>
                <w:i/>
                <w:sz w:val="28"/>
                <w:szCs w:val="28"/>
              </w:rPr>
              <w:t xml:space="preserve">          (подпись)                              (инициалы и фамилия)</w:t>
            </w:r>
          </w:p>
        </w:tc>
      </w:tr>
    </w:tbl>
    <w:p w:rsidR="00D865D8" w:rsidRPr="00D97733" w:rsidRDefault="00D865D8" w:rsidP="00430507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:rsidR="00642137" w:rsidRPr="00D97733" w:rsidRDefault="00642137" w:rsidP="00430507">
      <w:pPr>
        <w:rPr>
          <w:sz w:val="28"/>
          <w:szCs w:val="28"/>
        </w:rPr>
      </w:pPr>
    </w:p>
    <w:sectPr w:rsidR="00642137" w:rsidRPr="00D97733" w:rsidSect="00B14C5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3F" w:rsidRDefault="00193B3F" w:rsidP="00AB3E94">
      <w:r>
        <w:separator/>
      </w:r>
    </w:p>
  </w:endnote>
  <w:endnote w:type="continuationSeparator" w:id="0">
    <w:p w:rsidR="00193B3F" w:rsidRDefault="00193B3F" w:rsidP="00AB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94" w:rsidRDefault="00AB3E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3F" w:rsidRDefault="00193B3F" w:rsidP="00AB3E94">
      <w:r>
        <w:separator/>
      </w:r>
    </w:p>
  </w:footnote>
  <w:footnote w:type="continuationSeparator" w:id="0">
    <w:p w:rsidR="00193B3F" w:rsidRDefault="00193B3F" w:rsidP="00AB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7401"/>
      <w:docPartObj>
        <w:docPartGallery w:val="Page Numbers (Top of Page)"/>
        <w:docPartUnique/>
      </w:docPartObj>
    </w:sdtPr>
    <w:sdtEndPr/>
    <w:sdtContent>
      <w:p w:rsidR="00B14C5D" w:rsidRDefault="00B1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87">
          <w:rPr>
            <w:noProof/>
          </w:rPr>
          <w:t>13</w:t>
        </w:r>
        <w:r>
          <w:fldChar w:fldCharType="end"/>
        </w:r>
      </w:p>
    </w:sdtContent>
  </w:sdt>
  <w:p w:rsidR="00B14C5D" w:rsidRDefault="00B14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8"/>
    <w:rsid w:val="0000083D"/>
    <w:rsid w:val="00001A06"/>
    <w:rsid w:val="000059E0"/>
    <w:rsid w:val="00006C01"/>
    <w:rsid w:val="00007479"/>
    <w:rsid w:val="00011835"/>
    <w:rsid w:val="00011F4C"/>
    <w:rsid w:val="00013AAF"/>
    <w:rsid w:val="00017E30"/>
    <w:rsid w:val="00020517"/>
    <w:rsid w:val="00022901"/>
    <w:rsid w:val="000261F8"/>
    <w:rsid w:val="000265D7"/>
    <w:rsid w:val="00027780"/>
    <w:rsid w:val="00034E42"/>
    <w:rsid w:val="00042F9F"/>
    <w:rsid w:val="0004600A"/>
    <w:rsid w:val="00047C72"/>
    <w:rsid w:val="0005791A"/>
    <w:rsid w:val="00060D22"/>
    <w:rsid w:val="00062004"/>
    <w:rsid w:val="00086461"/>
    <w:rsid w:val="00087394"/>
    <w:rsid w:val="00090F8D"/>
    <w:rsid w:val="000A5F7E"/>
    <w:rsid w:val="000A715C"/>
    <w:rsid w:val="000B471E"/>
    <w:rsid w:val="000B7E59"/>
    <w:rsid w:val="000C3694"/>
    <w:rsid w:val="000C5CD3"/>
    <w:rsid w:val="000C6C6A"/>
    <w:rsid w:val="000D0355"/>
    <w:rsid w:val="000D0A77"/>
    <w:rsid w:val="000D1B4A"/>
    <w:rsid w:val="000D775D"/>
    <w:rsid w:val="000E66CA"/>
    <w:rsid w:val="000F6263"/>
    <w:rsid w:val="000F6A7F"/>
    <w:rsid w:val="000F7A2D"/>
    <w:rsid w:val="001000A5"/>
    <w:rsid w:val="001035D6"/>
    <w:rsid w:val="001079BF"/>
    <w:rsid w:val="001165CA"/>
    <w:rsid w:val="00120174"/>
    <w:rsid w:val="0012292C"/>
    <w:rsid w:val="00124FA1"/>
    <w:rsid w:val="0013167F"/>
    <w:rsid w:val="00132122"/>
    <w:rsid w:val="00132FDC"/>
    <w:rsid w:val="00141C40"/>
    <w:rsid w:val="00144371"/>
    <w:rsid w:val="00146CCF"/>
    <w:rsid w:val="001507A1"/>
    <w:rsid w:val="00154F72"/>
    <w:rsid w:val="0015563C"/>
    <w:rsid w:val="00156C86"/>
    <w:rsid w:val="00157B7F"/>
    <w:rsid w:val="00160782"/>
    <w:rsid w:val="00161D37"/>
    <w:rsid w:val="00166278"/>
    <w:rsid w:val="00172C0B"/>
    <w:rsid w:val="00173846"/>
    <w:rsid w:val="001744DB"/>
    <w:rsid w:val="0017553C"/>
    <w:rsid w:val="00175D58"/>
    <w:rsid w:val="00181F0A"/>
    <w:rsid w:val="00183CB5"/>
    <w:rsid w:val="00183EE0"/>
    <w:rsid w:val="00184B15"/>
    <w:rsid w:val="0019216D"/>
    <w:rsid w:val="00193B3F"/>
    <w:rsid w:val="001D1DCF"/>
    <w:rsid w:val="001D78D8"/>
    <w:rsid w:val="001E0E6C"/>
    <w:rsid w:val="001E310B"/>
    <w:rsid w:val="001E4949"/>
    <w:rsid w:val="001F0656"/>
    <w:rsid w:val="001F5433"/>
    <w:rsid w:val="001F6D75"/>
    <w:rsid w:val="00202C5A"/>
    <w:rsid w:val="00204C06"/>
    <w:rsid w:val="0020658C"/>
    <w:rsid w:val="00210653"/>
    <w:rsid w:val="00211D54"/>
    <w:rsid w:val="00215CBA"/>
    <w:rsid w:val="00216AAF"/>
    <w:rsid w:val="00225FB0"/>
    <w:rsid w:val="002350CC"/>
    <w:rsid w:val="0023783F"/>
    <w:rsid w:val="00243316"/>
    <w:rsid w:val="002433AB"/>
    <w:rsid w:val="002450B1"/>
    <w:rsid w:val="00253C54"/>
    <w:rsid w:val="00256337"/>
    <w:rsid w:val="00260167"/>
    <w:rsid w:val="002618FB"/>
    <w:rsid w:val="00266B31"/>
    <w:rsid w:val="00275C31"/>
    <w:rsid w:val="002826C7"/>
    <w:rsid w:val="00290880"/>
    <w:rsid w:val="00291BA8"/>
    <w:rsid w:val="002924EE"/>
    <w:rsid w:val="00293595"/>
    <w:rsid w:val="002A0D47"/>
    <w:rsid w:val="002A5563"/>
    <w:rsid w:val="002B61B1"/>
    <w:rsid w:val="002B7733"/>
    <w:rsid w:val="002C1E15"/>
    <w:rsid w:val="002C2629"/>
    <w:rsid w:val="002C7815"/>
    <w:rsid w:val="002D0398"/>
    <w:rsid w:val="002D2188"/>
    <w:rsid w:val="002D31A4"/>
    <w:rsid w:val="002D71CA"/>
    <w:rsid w:val="002E0771"/>
    <w:rsid w:val="002E09CC"/>
    <w:rsid w:val="002E1644"/>
    <w:rsid w:val="002E1901"/>
    <w:rsid w:val="002E5CB9"/>
    <w:rsid w:val="002E7636"/>
    <w:rsid w:val="002F1D74"/>
    <w:rsid w:val="002F2182"/>
    <w:rsid w:val="002F3B50"/>
    <w:rsid w:val="002F5369"/>
    <w:rsid w:val="00301E93"/>
    <w:rsid w:val="00303C1D"/>
    <w:rsid w:val="0031082F"/>
    <w:rsid w:val="00310B53"/>
    <w:rsid w:val="00311D41"/>
    <w:rsid w:val="003162A0"/>
    <w:rsid w:val="00317C82"/>
    <w:rsid w:val="00320FA9"/>
    <w:rsid w:val="00324E69"/>
    <w:rsid w:val="0032591E"/>
    <w:rsid w:val="00325D5E"/>
    <w:rsid w:val="00333524"/>
    <w:rsid w:val="003379F4"/>
    <w:rsid w:val="00342102"/>
    <w:rsid w:val="003425EB"/>
    <w:rsid w:val="003522BA"/>
    <w:rsid w:val="00354465"/>
    <w:rsid w:val="00354DE3"/>
    <w:rsid w:val="00357CBC"/>
    <w:rsid w:val="00364A9C"/>
    <w:rsid w:val="003655B2"/>
    <w:rsid w:val="00366945"/>
    <w:rsid w:val="0037280C"/>
    <w:rsid w:val="00374BD9"/>
    <w:rsid w:val="00377EAE"/>
    <w:rsid w:val="00377FA8"/>
    <w:rsid w:val="00383BF3"/>
    <w:rsid w:val="00386E44"/>
    <w:rsid w:val="003919BD"/>
    <w:rsid w:val="00392AEB"/>
    <w:rsid w:val="00395726"/>
    <w:rsid w:val="00396932"/>
    <w:rsid w:val="003A4306"/>
    <w:rsid w:val="003A434E"/>
    <w:rsid w:val="003A62D3"/>
    <w:rsid w:val="003A718C"/>
    <w:rsid w:val="003D38D9"/>
    <w:rsid w:val="003D4CE1"/>
    <w:rsid w:val="003D61EE"/>
    <w:rsid w:val="003D6842"/>
    <w:rsid w:val="003E18E3"/>
    <w:rsid w:val="003E42F7"/>
    <w:rsid w:val="003E5889"/>
    <w:rsid w:val="003E655C"/>
    <w:rsid w:val="003E6EB3"/>
    <w:rsid w:val="003E70B8"/>
    <w:rsid w:val="003F67E4"/>
    <w:rsid w:val="003F6DC8"/>
    <w:rsid w:val="00400DA3"/>
    <w:rsid w:val="00401D08"/>
    <w:rsid w:val="00405F23"/>
    <w:rsid w:val="00414490"/>
    <w:rsid w:val="0041644F"/>
    <w:rsid w:val="00416486"/>
    <w:rsid w:val="00420C27"/>
    <w:rsid w:val="00426A9F"/>
    <w:rsid w:val="00430507"/>
    <w:rsid w:val="00435E72"/>
    <w:rsid w:val="004418D8"/>
    <w:rsid w:val="004431DB"/>
    <w:rsid w:val="00447E44"/>
    <w:rsid w:val="0045109B"/>
    <w:rsid w:val="00455622"/>
    <w:rsid w:val="00460CED"/>
    <w:rsid w:val="004617E4"/>
    <w:rsid w:val="00463A1B"/>
    <w:rsid w:val="00464C8B"/>
    <w:rsid w:val="0048241E"/>
    <w:rsid w:val="00494B52"/>
    <w:rsid w:val="004955A6"/>
    <w:rsid w:val="004A0B36"/>
    <w:rsid w:val="004A2F98"/>
    <w:rsid w:val="004A48AF"/>
    <w:rsid w:val="004A4E5A"/>
    <w:rsid w:val="004B6E0C"/>
    <w:rsid w:val="004C0903"/>
    <w:rsid w:val="004C1821"/>
    <w:rsid w:val="004C1F15"/>
    <w:rsid w:val="004C4786"/>
    <w:rsid w:val="004C67D2"/>
    <w:rsid w:val="004D04DC"/>
    <w:rsid w:val="004D1305"/>
    <w:rsid w:val="004D307C"/>
    <w:rsid w:val="004E2A58"/>
    <w:rsid w:val="005024D3"/>
    <w:rsid w:val="00502511"/>
    <w:rsid w:val="00503B22"/>
    <w:rsid w:val="00510488"/>
    <w:rsid w:val="0051093C"/>
    <w:rsid w:val="0051184B"/>
    <w:rsid w:val="005149B5"/>
    <w:rsid w:val="00516330"/>
    <w:rsid w:val="00523C51"/>
    <w:rsid w:val="0052496C"/>
    <w:rsid w:val="00525E65"/>
    <w:rsid w:val="00533A7A"/>
    <w:rsid w:val="0054050B"/>
    <w:rsid w:val="0055035A"/>
    <w:rsid w:val="00553C33"/>
    <w:rsid w:val="0055665E"/>
    <w:rsid w:val="00564A9B"/>
    <w:rsid w:val="00567A82"/>
    <w:rsid w:val="005715C8"/>
    <w:rsid w:val="00577A33"/>
    <w:rsid w:val="00583F37"/>
    <w:rsid w:val="00586F1C"/>
    <w:rsid w:val="005875AD"/>
    <w:rsid w:val="005941E3"/>
    <w:rsid w:val="00595DA4"/>
    <w:rsid w:val="005A1470"/>
    <w:rsid w:val="005A14B4"/>
    <w:rsid w:val="005A39AB"/>
    <w:rsid w:val="005A3FE7"/>
    <w:rsid w:val="005A5F12"/>
    <w:rsid w:val="005B2BA5"/>
    <w:rsid w:val="005B7E75"/>
    <w:rsid w:val="005C7513"/>
    <w:rsid w:val="005D0355"/>
    <w:rsid w:val="005D24B0"/>
    <w:rsid w:val="005D386B"/>
    <w:rsid w:val="005D5DD9"/>
    <w:rsid w:val="005E15EB"/>
    <w:rsid w:val="005E53C9"/>
    <w:rsid w:val="005E68ED"/>
    <w:rsid w:val="005F5097"/>
    <w:rsid w:val="005F6697"/>
    <w:rsid w:val="00602B3F"/>
    <w:rsid w:val="00606E57"/>
    <w:rsid w:val="00622585"/>
    <w:rsid w:val="006237DF"/>
    <w:rsid w:val="00633A1D"/>
    <w:rsid w:val="00634374"/>
    <w:rsid w:val="00636689"/>
    <w:rsid w:val="006409E1"/>
    <w:rsid w:val="00642137"/>
    <w:rsid w:val="00643770"/>
    <w:rsid w:val="0064656C"/>
    <w:rsid w:val="00650B04"/>
    <w:rsid w:val="00660722"/>
    <w:rsid w:val="00660D7A"/>
    <w:rsid w:val="0066423E"/>
    <w:rsid w:val="00664AFA"/>
    <w:rsid w:val="006653DA"/>
    <w:rsid w:val="00671978"/>
    <w:rsid w:val="0067298D"/>
    <w:rsid w:val="0067653D"/>
    <w:rsid w:val="00676BAD"/>
    <w:rsid w:val="0068172A"/>
    <w:rsid w:val="00682A57"/>
    <w:rsid w:val="00682AD6"/>
    <w:rsid w:val="006868CD"/>
    <w:rsid w:val="00686D00"/>
    <w:rsid w:val="0069399D"/>
    <w:rsid w:val="00693E3B"/>
    <w:rsid w:val="006942C6"/>
    <w:rsid w:val="00694880"/>
    <w:rsid w:val="006A28DB"/>
    <w:rsid w:val="006B0755"/>
    <w:rsid w:val="006B0E9A"/>
    <w:rsid w:val="006B6276"/>
    <w:rsid w:val="006C27B1"/>
    <w:rsid w:val="006C6CAD"/>
    <w:rsid w:val="006D0B27"/>
    <w:rsid w:val="006D2B95"/>
    <w:rsid w:val="006E7570"/>
    <w:rsid w:val="006F3975"/>
    <w:rsid w:val="0071219A"/>
    <w:rsid w:val="00717FC1"/>
    <w:rsid w:val="007210B9"/>
    <w:rsid w:val="0073399B"/>
    <w:rsid w:val="00734C1F"/>
    <w:rsid w:val="00735CC2"/>
    <w:rsid w:val="00736263"/>
    <w:rsid w:val="0074536F"/>
    <w:rsid w:val="00745C44"/>
    <w:rsid w:val="00747516"/>
    <w:rsid w:val="00751ABD"/>
    <w:rsid w:val="007556A5"/>
    <w:rsid w:val="007718CD"/>
    <w:rsid w:val="00771BFE"/>
    <w:rsid w:val="0077258E"/>
    <w:rsid w:val="007729BB"/>
    <w:rsid w:val="00773A1C"/>
    <w:rsid w:val="00777089"/>
    <w:rsid w:val="007821AC"/>
    <w:rsid w:val="0078479D"/>
    <w:rsid w:val="0079090F"/>
    <w:rsid w:val="007916FE"/>
    <w:rsid w:val="00791E7E"/>
    <w:rsid w:val="00792257"/>
    <w:rsid w:val="00797572"/>
    <w:rsid w:val="007A29B8"/>
    <w:rsid w:val="007A578C"/>
    <w:rsid w:val="007B2BFA"/>
    <w:rsid w:val="007B3672"/>
    <w:rsid w:val="007C4BFB"/>
    <w:rsid w:val="007D512D"/>
    <w:rsid w:val="007D7CF9"/>
    <w:rsid w:val="007E64C0"/>
    <w:rsid w:val="007F50D8"/>
    <w:rsid w:val="007F55D3"/>
    <w:rsid w:val="007F71ED"/>
    <w:rsid w:val="007F72BA"/>
    <w:rsid w:val="008001FB"/>
    <w:rsid w:val="00800F58"/>
    <w:rsid w:val="0080196B"/>
    <w:rsid w:val="008029C3"/>
    <w:rsid w:val="00812E43"/>
    <w:rsid w:val="008151A3"/>
    <w:rsid w:val="00815311"/>
    <w:rsid w:val="00817694"/>
    <w:rsid w:val="00817869"/>
    <w:rsid w:val="00824673"/>
    <w:rsid w:val="00824C95"/>
    <w:rsid w:val="00825ED8"/>
    <w:rsid w:val="0082690C"/>
    <w:rsid w:val="0083264E"/>
    <w:rsid w:val="0083387A"/>
    <w:rsid w:val="00844FB5"/>
    <w:rsid w:val="00845088"/>
    <w:rsid w:val="008467A2"/>
    <w:rsid w:val="00846DA9"/>
    <w:rsid w:val="00857242"/>
    <w:rsid w:val="008576B6"/>
    <w:rsid w:val="0086757A"/>
    <w:rsid w:val="00867DCF"/>
    <w:rsid w:val="00872E54"/>
    <w:rsid w:val="00873119"/>
    <w:rsid w:val="00873E39"/>
    <w:rsid w:val="00874021"/>
    <w:rsid w:val="0087634D"/>
    <w:rsid w:val="0087738C"/>
    <w:rsid w:val="0088717D"/>
    <w:rsid w:val="0089607B"/>
    <w:rsid w:val="008A14E0"/>
    <w:rsid w:val="008A19FF"/>
    <w:rsid w:val="008A3E06"/>
    <w:rsid w:val="008A7F86"/>
    <w:rsid w:val="008B50F6"/>
    <w:rsid w:val="008B7B4E"/>
    <w:rsid w:val="008C0C9F"/>
    <w:rsid w:val="008D2069"/>
    <w:rsid w:val="008E5D29"/>
    <w:rsid w:val="008E7A45"/>
    <w:rsid w:val="008F6C56"/>
    <w:rsid w:val="00902D0B"/>
    <w:rsid w:val="0090552D"/>
    <w:rsid w:val="00907F48"/>
    <w:rsid w:val="009116C1"/>
    <w:rsid w:val="0091246D"/>
    <w:rsid w:val="00920EED"/>
    <w:rsid w:val="00950E07"/>
    <w:rsid w:val="00951486"/>
    <w:rsid w:val="00954C57"/>
    <w:rsid w:val="00957DD9"/>
    <w:rsid w:val="00960CC6"/>
    <w:rsid w:val="00965DBE"/>
    <w:rsid w:val="00965E65"/>
    <w:rsid w:val="00966F34"/>
    <w:rsid w:val="009715D0"/>
    <w:rsid w:val="0097202E"/>
    <w:rsid w:val="00972DC6"/>
    <w:rsid w:val="0098091A"/>
    <w:rsid w:val="009863FB"/>
    <w:rsid w:val="00990984"/>
    <w:rsid w:val="00990DEC"/>
    <w:rsid w:val="00992474"/>
    <w:rsid w:val="00993DED"/>
    <w:rsid w:val="009951FE"/>
    <w:rsid w:val="0099726D"/>
    <w:rsid w:val="009A7C3C"/>
    <w:rsid w:val="009B2CCB"/>
    <w:rsid w:val="009B3DE8"/>
    <w:rsid w:val="009D014E"/>
    <w:rsid w:val="009F0D3A"/>
    <w:rsid w:val="009F4A3F"/>
    <w:rsid w:val="009F7CFD"/>
    <w:rsid w:val="00A24210"/>
    <w:rsid w:val="00A24848"/>
    <w:rsid w:val="00A30651"/>
    <w:rsid w:val="00A31182"/>
    <w:rsid w:val="00A366D5"/>
    <w:rsid w:val="00A36DD0"/>
    <w:rsid w:val="00A37B2D"/>
    <w:rsid w:val="00A40D7F"/>
    <w:rsid w:val="00A419C7"/>
    <w:rsid w:val="00A474CA"/>
    <w:rsid w:val="00A60653"/>
    <w:rsid w:val="00A62942"/>
    <w:rsid w:val="00A63D95"/>
    <w:rsid w:val="00A657CB"/>
    <w:rsid w:val="00A66225"/>
    <w:rsid w:val="00A6785E"/>
    <w:rsid w:val="00A67AA4"/>
    <w:rsid w:val="00A71D93"/>
    <w:rsid w:val="00A76296"/>
    <w:rsid w:val="00A80302"/>
    <w:rsid w:val="00A81F33"/>
    <w:rsid w:val="00A8687C"/>
    <w:rsid w:val="00A87833"/>
    <w:rsid w:val="00A92B39"/>
    <w:rsid w:val="00A96E6C"/>
    <w:rsid w:val="00AA21F1"/>
    <w:rsid w:val="00AA4B1A"/>
    <w:rsid w:val="00AB1F2A"/>
    <w:rsid w:val="00AB3E94"/>
    <w:rsid w:val="00AB4673"/>
    <w:rsid w:val="00AB5DFC"/>
    <w:rsid w:val="00AC37A2"/>
    <w:rsid w:val="00AC4F01"/>
    <w:rsid w:val="00AC6D4D"/>
    <w:rsid w:val="00AD030F"/>
    <w:rsid w:val="00AD04D8"/>
    <w:rsid w:val="00AD1235"/>
    <w:rsid w:val="00AE4F91"/>
    <w:rsid w:val="00AF0435"/>
    <w:rsid w:val="00AF106E"/>
    <w:rsid w:val="00B02BCB"/>
    <w:rsid w:val="00B052E3"/>
    <w:rsid w:val="00B103AC"/>
    <w:rsid w:val="00B129BE"/>
    <w:rsid w:val="00B1396D"/>
    <w:rsid w:val="00B14C5D"/>
    <w:rsid w:val="00B24135"/>
    <w:rsid w:val="00B3179D"/>
    <w:rsid w:val="00B32003"/>
    <w:rsid w:val="00B354C7"/>
    <w:rsid w:val="00B357BA"/>
    <w:rsid w:val="00B37560"/>
    <w:rsid w:val="00B40D4A"/>
    <w:rsid w:val="00B45D23"/>
    <w:rsid w:val="00B472AE"/>
    <w:rsid w:val="00B47410"/>
    <w:rsid w:val="00B474AD"/>
    <w:rsid w:val="00B500D3"/>
    <w:rsid w:val="00B54276"/>
    <w:rsid w:val="00B54CC6"/>
    <w:rsid w:val="00B5676F"/>
    <w:rsid w:val="00B56804"/>
    <w:rsid w:val="00B609A9"/>
    <w:rsid w:val="00B61749"/>
    <w:rsid w:val="00B66393"/>
    <w:rsid w:val="00B738EA"/>
    <w:rsid w:val="00B743C2"/>
    <w:rsid w:val="00B777C2"/>
    <w:rsid w:val="00B8172B"/>
    <w:rsid w:val="00B860C2"/>
    <w:rsid w:val="00B86E91"/>
    <w:rsid w:val="00B8713D"/>
    <w:rsid w:val="00B876A4"/>
    <w:rsid w:val="00B92846"/>
    <w:rsid w:val="00BA1CB5"/>
    <w:rsid w:val="00BA620A"/>
    <w:rsid w:val="00BB1807"/>
    <w:rsid w:val="00BB357E"/>
    <w:rsid w:val="00BC0F4D"/>
    <w:rsid w:val="00BC1A3D"/>
    <w:rsid w:val="00BC2569"/>
    <w:rsid w:val="00BC2E36"/>
    <w:rsid w:val="00BC2FB9"/>
    <w:rsid w:val="00BC3E68"/>
    <w:rsid w:val="00BD03F1"/>
    <w:rsid w:val="00BD0B0F"/>
    <w:rsid w:val="00BD240D"/>
    <w:rsid w:val="00BD741E"/>
    <w:rsid w:val="00BD7A6C"/>
    <w:rsid w:val="00BE1976"/>
    <w:rsid w:val="00BE3230"/>
    <w:rsid w:val="00BF6B27"/>
    <w:rsid w:val="00C06F5C"/>
    <w:rsid w:val="00C12547"/>
    <w:rsid w:val="00C176C0"/>
    <w:rsid w:val="00C266F6"/>
    <w:rsid w:val="00C4070A"/>
    <w:rsid w:val="00C43F98"/>
    <w:rsid w:val="00C44333"/>
    <w:rsid w:val="00C44638"/>
    <w:rsid w:val="00C55B46"/>
    <w:rsid w:val="00C56272"/>
    <w:rsid w:val="00C5769B"/>
    <w:rsid w:val="00C61AB2"/>
    <w:rsid w:val="00C61B27"/>
    <w:rsid w:val="00C63FD4"/>
    <w:rsid w:val="00C80DE3"/>
    <w:rsid w:val="00C81FCD"/>
    <w:rsid w:val="00C871D1"/>
    <w:rsid w:val="00C87D23"/>
    <w:rsid w:val="00C928FE"/>
    <w:rsid w:val="00C957CB"/>
    <w:rsid w:val="00C965C9"/>
    <w:rsid w:val="00CA199C"/>
    <w:rsid w:val="00CB2027"/>
    <w:rsid w:val="00CB7D72"/>
    <w:rsid w:val="00CC11A8"/>
    <w:rsid w:val="00CC28A0"/>
    <w:rsid w:val="00CC47FD"/>
    <w:rsid w:val="00CC606A"/>
    <w:rsid w:val="00CC63E9"/>
    <w:rsid w:val="00CD12E7"/>
    <w:rsid w:val="00CD273A"/>
    <w:rsid w:val="00CD4357"/>
    <w:rsid w:val="00CD60AE"/>
    <w:rsid w:val="00CD6582"/>
    <w:rsid w:val="00CE4417"/>
    <w:rsid w:val="00CE4EFD"/>
    <w:rsid w:val="00CE5493"/>
    <w:rsid w:val="00CE665A"/>
    <w:rsid w:val="00CF1766"/>
    <w:rsid w:val="00CF44D2"/>
    <w:rsid w:val="00CF4CD0"/>
    <w:rsid w:val="00CF6534"/>
    <w:rsid w:val="00D00306"/>
    <w:rsid w:val="00D0407B"/>
    <w:rsid w:val="00D12099"/>
    <w:rsid w:val="00D20387"/>
    <w:rsid w:val="00D21375"/>
    <w:rsid w:val="00D21D7E"/>
    <w:rsid w:val="00D2737D"/>
    <w:rsid w:val="00D30260"/>
    <w:rsid w:val="00D30A8B"/>
    <w:rsid w:val="00D44B20"/>
    <w:rsid w:val="00D4769F"/>
    <w:rsid w:val="00D51414"/>
    <w:rsid w:val="00D60BE2"/>
    <w:rsid w:val="00D62D3D"/>
    <w:rsid w:val="00D72C54"/>
    <w:rsid w:val="00D76C11"/>
    <w:rsid w:val="00D82A8B"/>
    <w:rsid w:val="00D84BC7"/>
    <w:rsid w:val="00D854DC"/>
    <w:rsid w:val="00D86136"/>
    <w:rsid w:val="00D865D8"/>
    <w:rsid w:val="00D91AD8"/>
    <w:rsid w:val="00D92F43"/>
    <w:rsid w:val="00D9394A"/>
    <w:rsid w:val="00D945DF"/>
    <w:rsid w:val="00D97733"/>
    <w:rsid w:val="00D97997"/>
    <w:rsid w:val="00DA0464"/>
    <w:rsid w:val="00DB0F71"/>
    <w:rsid w:val="00DB2EB8"/>
    <w:rsid w:val="00DB36A4"/>
    <w:rsid w:val="00DB3DD9"/>
    <w:rsid w:val="00DC0F5E"/>
    <w:rsid w:val="00DC41CB"/>
    <w:rsid w:val="00DD06D8"/>
    <w:rsid w:val="00DD4495"/>
    <w:rsid w:val="00DD5370"/>
    <w:rsid w:val="00DD6BDC"/>
    <w:rsid w:val="00DE08A9"/>
    <w:rsid w:val="00DE3FA0"/>
    <w:rsid w:val="00DF2B3B"/>
    <w:rsid w:val="00E11451"/>
    <w:rsid w:val="00E137D7"/>
    <w:rsid w:val="00E1775F"/>
    <w:rsid w:val="00E209BA"/>
    <w:rsid w:val="00E25ABF"/>
    <w:rsid w:val="00E30B15"/>
    <w:rsid w:val="00E317BE"/>
    <w:rsid w:val="00E33762"/>
    <w:rsid w:val="00E405C5"/>
    <w:rsid w:val="00E412BC"/>
    <w:rsid w:val="00E43B7C"/>
    <w:rsid w:val="00E43D64"/>
    <w:rsid w:val="00E467AE"/>
    <w:rsid w:val="00E503BD"/>
    <w:rsid w:val="00E52F33"/>
    <w:rsid w:val="00E533D1"/>
    <w:rsid w:val="00E562E6"/>
    <w:rsid w:val="00E6055B"/>
    <w:rsid w:val="00E607B3"/>
    <w:rsid w:val="00E674E1"/>
    <w:rsid w:val="00E7214C"/>
    <w:rsid w:val="00E7571D"/>
    <w:rsid w:val="00E77768"/>
    <w:rsid w:val="00E81B10"/>
    <w:rsid w:val="00E90765"/>
    <w:rsid w:val="00E95C1A"/>
    <w:rsid w:val="00EA01E2"/>
    <w:rsid w:val="00EB3FF9"/>
    <w:rsid w:val="00EB5BAC"/>
    <w:rsid w:val="00EC1C06"/>
    <w:rsid w:val="00EC2538"/>
    <w:rsid w:val="00EC6098"/>
    <w:rsid w:val="00EC7DC1"/>
    <w:rsid w:val="00ED1D73"/>
    <w:rsid w:val="00ED6248"/>
    <w:rsid w:val="00EE55B0"/>
    <w:rsid w:val="00EE6B88"/>
    <w:rsid w:val="00EF14A2"/>
    <w:rsid w:val="00F02D8A"/>
    <w:rsid w:val="00F02E33"/>
    <w:rsid w:val="00F06BFA"/>
    <w:rsid w:val="00F14FDE"/>
    <w:rsid w:val="00F2007E"/>
    <w:rsid w:val="00F203ED"/>
    <w:rsid w:val="00F21F7C"/>
    <w:rsid w:val="00F23722"/>
    <w:rsid w:val="00F26E1B"/>
    <w:rsid w:val="00F301E4"/>
    <w:rsid w:val="00F324C4"/>
    <w:rsid w:val="00F348C1"/>
    <w:rsid w:val="00F41854"/>
    <w:rsid w:val="00F455A6"/>
    <w:rsid w:val="00F47C43"/>
    <w:rsid w:val="00F50A7B"/>
    <w:rsid w:val="00F5124D"/>
    <w:rsid w:val="00F55859"/>
    <w:rsid w:val="00F56B8D"/>
    <w:rsid w:val="00F60BB5"/>
    <w:rsid w:val="00F633DD"/>
    <w:rsid w:val="00F70B40"/>
    <w:rsid w:val="00F72387"/>
    <w:rsid w:val="00F753CC"/>
    <w:rsid w:val="00F77013"/>
    <w:rsid w:val="00F81DAB"/>
    <w:rsid w:val="00F82D08"/>
    <w:rsid w:val="00F85E02"/>
    <w:rsid w:val="00F93D62"/>
    <w:rsid w:val="00FA1537"/>
    <w:rsid w:val="00FA368D"/>
    <w:rsid w:val="00FA5D49"/>
    <w:rsid w:val="00FA6F07"/>
    <w:rsid w:val="00FB08DF"/>
    <w:rsid w:val="00FB3E14"/>
    <w:rsid w:val="00FB4470"/>
    <w:rsid w:val="00FB6B5A"/>
    <w:rsid w:val="00FB7C38"/>
    <w:rsid w:val="00FC4B38"/>
    <w:rsid w:val="00FC7C3C"/>
    <w:rsid w:val="00FD5044"/>
    <w:rsid w:val="00FD7A8C"/>
    <w:rsid w:val="00FE3C33"/>
    <w:rsid w:val="00FE5293"/>
    <w:rsid w:val="00FE7B73"/>
    <w:rsid w:val="00FF0061"/>
    <w:rsid w:val="00FF2D2C"/>
    <w:rsid w:val="00FF34EC"/>
    <w:rsid w:val="00FF59BD"/>
    <w:rsid w:val="00FF5DCB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65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65D8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865D8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65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6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865D8"/>
    <w:pPr>
      <w:spacing w:after="120"/>
    </w:pPr>
  </w:style>
  <w:style w:type="character" w:customStyle="1" w:styleId="a6">
    <w:name w:val="Основной текст Знак"/>
    <w:basedOn w:val="a0"/>
    <w:link w:val="a5"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865D8"/>
    <w:rPr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865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865D8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865D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865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865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D86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6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B3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5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4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B1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65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65D8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865D8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65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6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865D8"/>
    <w:pPr>
      <w:spacing w:after="120"/>
    </w:pPr>
  </w:style>
  <w:style w:type="character" w:customStyle="1" w:styleId="a6">
    <w:name w:val="Основной текст Знак"/>
    <w:basedOn w:val="a0"/>
    <w:link w:val="a5"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865D8"/>
    <w:rPr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D865D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865D8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86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865D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865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865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86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D865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865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B3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54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4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line number"/>
    <w:basedOn w:val="a0"/>
    <w:uiPriority w:val="99"/>
    <w:semiHidden/>
    <w:unhideWhenUsed/>
    <w:rsid w:val="00B1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BACE-8101-45AF-B156-2A740CA6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</dc:creator>
  <cp:lastModifiedBy>user</cp:lastModifiedBy>
  <cp:revision>4</cp:revision>
  <cp:lastPrinted>2014-01-21T13:05:00Z</cp:lastPrinted>
  <dcterms:created xsi:type="dcterms:W3CDTF">2021-07-01T14:32:00Z</dcterms:created>
  <dcterms:modified xsi:type="dcterms:W3CDTF">2021-07-01T14:41:00Z</dcterms:modified>
</cp:coreProperties>
</file>