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37" w:rsidRPr="00F11EDB" w:rsidRDefault="00207837" w:rsidP="00207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Схема размещения рекламных конструкций на территории</w:t>
      </w:r>
    </w:p>
    <w:p w:rsidR="00207837" w:rsidRPr="00F11EDB" w:rsidRDefault="00207837" w:rsidP="002078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 xml:space="preserve">Жуковского муниципального округа Брянской области </w:t>
      </w:r>
    </w:p>
    <w:p w:rsidR="00207837" w:rsidRPr="00F61B02" w:rsidRDefault="00207837" w:rsidP="00207837">
      <w:pPr>
        <w:jc w:val="center"/>
        <w:rPr>
          <w:rFonts w:ascii="Times New Roman" w:hAnsi="Times New Roman" w:cs="Times New Roman"/>
          <w:sz w:val="32"/>
          <w:szCs w:val="32"/>
        </w:rPr>
      </w:pPr>
      <w:r w:rsidRPr="00F11EDB">
        <w:rPr>
          <w:rFonts w:ascii="Times New Roman" w:hAnsi="Times New Roman" w:cs="Times New Roman"/>
          <w:b/>
          <w:sz w:val="32"/>
          <w:szCs w:val="32"/>
        </w:rPr>
        <w:t>город Жуковка</w:t>
      </w:r>
    </w:p>
    <w:p w:rsidR="00207837" w:rsidRPr="00F61B02" w:rsidRDefault="00207837" w:rsidP="002078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61B02">
        <w:rPr>
          <w:rFonts w:ascii="Times New Roman" w:hAnsi="Times New Roman" w:cs="Times New Roman"/>
          <w:sz w:val="32"/>
          <w:szCs w:val="32"/>
        </w:rPr>
        <w:t>Схема размещения рекламной конструкции Ж-1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F61B02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СФ</w:t>
      </w:r>
    </w:p>
    <w:p w:rsidR="00207837" w:rsidRDefault="00207837" w:rsidP="00207837">
      <w:pPr>
        <w:tabs>
          <w:tab w:val="left" w:pos="1920"/>
        </w:tabs>
      </w:pPr>
      <w:r>
        <w:tab/>
      </w:r>
      <w:r w:rsidRPr="00F61B02">
        <w:rPr>
          <w:sz w:val="28"/>
          <w:szCs w:val="28"/>
        </w:rPr>
        <w:t>( координаты :</w:t>
      </w:r>
      <w:r>
        <w:rPr>
          <w:sz w:val="28"/>
          <w:szCs w:val="28"/>
        </w:rPr>
        <w:t xml:space="preserve">    </w:t>
      </w:r>
      <w:r w:rsidRPr="00207837">
        <w:rPr>
          <w:sz w:val="28"/>
          <w:szCs w:val="28"/>
        </w:rPr>
        <w:t>53.518572, 33.721696</w:t>
      </w:r>
      <w:r>
        <w:rPr>
          <w:sz w:val="28"/>
          <w:szCs w:val="28"/>
        </w:rPr>
        <w:t xml:space="preserve">            )</w:t>
      </w:r>
    </w:p>
    <w:p w:rsidR="00207837" w:rsidRDefault="00207837"/>
    <w:p w:rsidR="00207837" w:rsidRDefault="00207837">
      <w:bookmarkStart w:id="0" w:name="_GoBack"/>
      <w:r>
        <w:rPr>
          <w:noProof/>
          <w:lang w:eastAsia="ru-RU"/>
        </w:rPr>
        <w:drawing>
          <wp:inline distT="0" distB="0" distL="0" distR="0">
            <wp:extent cx="5438775" cy="4351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386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Рекламная конструкция Ж-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</w:t>
      </w:r>
      <w:r w:rsidRPr="00BD32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-СФ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тип- сити-формат;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электрической опоре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сторон-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 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1,10</w:t>
      </w:r>
      <w:r w:rsidRPr="00BD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м;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информационного поля-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1,1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 ;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собственности имущества, к которому присоединяется рекламная</w:t>
      </w:r>
    </w:p>
    <w:p w:rsidR="00207837" w:rsidRPr="00BD3201" w:rsidRDefault="00207837" w:rsidP="0020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электроопора, </w:t>
      </w:r>
      <w:r w:rsidRPr="00BD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находящаяся в  собственности</w:t>
      </w:r>
      <w:r w:rsidR="00C86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электросбытовой  компании</w:t>
      </w:r>
    </w:p>
    <w:p w:rsidR="00207837" w:rsidRDefault="00207837"/>
    <w:sectPr w:rsidR="00207837" w:rsidSect="0020783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95"/>
    <w:rsid w:val="00207837"/>
    <w:rsid w:val="004F5617"/>
    <w:rsid w:val="009B4A95"/>
    <w:rsid w:val="00C86172"/>
    <w:rsid w:val="00FD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107BD-223D-42DA-9260-FED1521B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2021-10-29T11:11:00Z</dcterms:created>
  <dcterms:modified xsi:type="dcterms:W3CDTF">2024-07-08T12:41:00Z</dcterms:modified>
</cp:coreProperties>
</file>